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CFE" w:rsidRDefault="00792CFE">
      <w:pPr>
        <w:rPr>
          <w:rFonts w:eastAsia="仿宋_GB2312"/>
          <w:sz w:val="84"/>
        </w:rPr>
      </w:pPr>
      <w:bookmarkStart w:id="0" w:name="_GoBack"/>
      <w:bookmarkEnd w:id="0"/>
    </w:p>
    <w:p w:rsidR="00792CFE" w:rsidRDefault="00295099">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328930</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5.9pt;height:0pt;width:56.7pt;z-index:251659264;mso-width-relative:page;mso-height-relative:page;" filled="f" stroked="t" coordsize="21600,21600" o:gfxdata="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lQW79UAAAAI&#10;AQAADwAAAAAAAAABACAAAAAiAAAAZHJzL2Rvd25yZXYueG1sUEsBAhQAFAAAAAgAh07iQMwfz0Pm&#10;AQAAqwMAAA4AAAAAAAAAAQAgAAAAJAEAAGRycy9lMm9Eb2MueG1sUEsFBgAAAAAGAAYAWQEAAHwF&#10;AAAAAA==&#10;">
                <v:fill on="f" focussize="0,0"/>
                <v:stroke weight="15pt" color="#4B69B5" joinstyle="round"/>
                <v:imagedata o:title=""/>
                <o:lock v:ext="edit" aspectratio="f"/>
              </v:line>
            </w:pict>
          </mc:Fallback>
        </mc:AlternateContent>
      </w:r>
      <w:r>
        <w:rPr>
          <w:rFonts w:eastAsia="黑体" w:hint="eastAsia"/>
          <w:b/>
          <w:spacing w:val="40"/>
          <w:w w:val="66"/>
          <w:sz w:val="60"/>
          <w:szCs w:val="60"/>
        </w:rPr>
        <w:t>天津中德应用技术大学</w:t>
      </w:r>
    </w:p>
    <w:p w:rsidR="00792CFE" w:rsidRDefault="00295099">
      <w:pPr>
        <w:ind w:right="105"/>
        <w:jc w:val="right"/>
        <w:rPr>
          <w:rFonts w:eastAsia="黑体"/>
          <w:b/>
          <w:spacing w:val="40"/>
          <w:w w:val="66"/>
          <w:sz w:val="60"/>
          <w:szCs w:val="60"/>
        </w:rPr>
      </w:pPr>
      <w:r>
        <w:rPr>
          <w:rFonts w:eastAsia="黑体" w:hint="eastAsia"/>
          <w:b/>
          <w:spacing w:val="40"/>
          <w:w w:val="66"/>
          <w:sz w:val="60"/>
          <w:szCs w:val="60"/>
        </w:rPr>
        <w:t>学生公寓物业管理项目</w:t>
      </w:r>
    </w:p>
    <w:p w:rsidR="00792CFE" w:rsidRDefault="00295099">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792CFE" w:rsidRDefault="00792CFE">
      <w:pPr>
        <w:ind w:right="1025"/>
        <w:jc w:val="center"/>
        <w:rPr>
          <w:rFonts w:eastAsia="黑体"/>
          <w:b/>
          <w:spacing w:val="40"/>
          <w:w w:val="66"/>
          <w:sz w:val="60"/>
          <w:szCs w:val="60"/>
        </w:rPr>
      </w:pPr>
    </w:p>
    <w:p w:rsidR="00792CFE" w:rsidRDefault="00295099">
      <w:pPr>
        <w:jc w:val="center"/>
        <w:rPr>
          <w:rFonts w:eastAsia="黑体"/>
          <w:b/>
          <w:spacing w:val="40"/>
          <w:w w:val="66"/>
          <w:sz w:val="15"/>
          <w:szCs w:val="15"/>
        </w:rPr>
      </w:pPr>
      <w:r>
        <w:rPr>
          <w:rFonts w:eastAsia="黑体"/>
          <w:b/>
          <w:spacing w:val="40"/>
          <w:w w:val="66"/>
          <w:sz w:val="56"/>
          <w:szCs w:val="56"/>
        </w:rPr>
        <w:t xml:space="preserve">            </w:t>
      </w:r>
    </w:p>
    <w:p w:rsidR="00792CFE" w:rsidRDefault="00295099">
      <w:pPr>
        <w:jc w:val="center"/>
        <w:rPr>
          <w:rFonts w:eastAsia="黑体"/>
          <w:color w:val="FF0000"/>
          <w:spacing w:val="40"/>
          <w:w w:val="66"/>
          <w:sz w:val="32"/>
          <w:szCs w:val="32"/>
        </w:rPr>
      </w:pPr>
      <w:r>
        <w:rPr>
          <w:rFonts w:eastAsia="黑体"/>
          <w:spacing w:val="40"/>
          <w:w w:val="66"/>
          <w:sz w:val="32"/>
          <w:szCs w:val="32"/>
        </w:rPr>
        <w:t>（项目编号：</w:t>
      </w:r>
      <w:r>
        <w:rPr>
          <w:rFonts w:eastAsia="黑体" w:hint="eastAsia"/>
          <w:spacing w:val="40"/>
          <w:w w:val="66"/>
          <w:sz w:val="32"/>
          <w:szCs w:val="32"/>
        </w:rPr>
        <w:t>TGPC-2024-D-0610</w:t>
      </w:r>
      <w:r>
        <w:rPr>
          <w:rFonts w:eastAsia="黑体"/>
          <w:spacing w:val="40"/>
          <w:w w:val="66"/>
          <w:sz w:val="32"/>
          <w:szCs w:val="32"/>
        </w:rPr>
        <w:t>）</w:t>
      </w:r>
    </w:p>
    <w:p w:rsidR="00792CFE" w:rsidRDefault="00792CFE">
      <w:pPr>
        <w:rPr>
          <w:sz w:val="40"/>
        </w:rPr>
      </w:pPr>
    </w:p>
    <w:p w:rsidR="00792CFE" w:rsidRDefault="00792CFE">
      <w:pPr>
        <w:rPr>
          <w:sz w:val="36"/>
        </w:rPr>
      </w:pPr>
    </w:p>
    <w:p w:rsidR="00792CFE" w:rsidRDefault="00792CFE">
      <w:pPr>
        <w:rPr>
          <w:sz w:val="36"/>
        </w:rPr>
      </w:pPr>
    </w:p>
    <w:p w:rsidR="00792CFE" w:rsidRDefault="00792CFE">
      <w:pPr>
        <w:rPr>
          <w:sz w:val="36"/>
        </w:rPr>
      </w:pPr>
    </w:p>
    <w:p w:rsidR="00792CFE" w:rsidRDefault="00792CFE">
      <w:pPr>
        <w:rPr>
          <w:sz w:val="36"/>
        </w:rPr>
      </w:pPr>
    </w:p>
    <w:p w:rsidR="00792CFE" w:rsidRDefault="00792CFE">
      <w:pPr>
        <w:rPr>
          <w:sz w:val="36"/>
        </w:rPr>
      </w:pPr>
    </w:p>
    <w:p w:rsidR="00792CFE" w:rsidRDefault="00792CFE">
      <w:pPr>
        <w:rPr>
          <w:sz w:val="36"/>
        </w:rPr>
      </w:pPr>
    </w:p>
    <w:p w:rsidR="00792CFE" w:rsidRDefault="00792CFE">
      <w:pPr>
        <w:rPr>
          <w:sz w:val="36"/>
        </w:rPr>
      </w:pPr>
    </w:p>
    <w:p w:rsidR="00792CFE" w:rsidRDefault="00792CFE">
      <w:pPr>
        <w:rPr>
          <w:sz w:val="36"/>
        </w:rPr>
      </w:pPr>
    </w:p>
    <w:p w:rsidR="00792CFE" w:rsidRDefault="00295099" w:rsidP="00295099">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792CFE" w:rsidRDefault="00295099">
      <w:pPr>
        <w:tabs>
          <w:tab w:val="left" w:pos="3281"/>
          <w:tab w:val="center" w:pos="4711"/>
        </w:tabs>
        <w:jc w:val="center"/>
        <w:rPr>
          <w:rFonts w:eastAsia="仿宋_GB2312"/>
          <w:b/>
          <w:bCs/>
          <w:kern w:val="0"/>
          <w:sz w:val="44"/>
          <w:szCs w:val="44"/>
        </w:rPr>
      </w:pPr>
      <w:r>
        <w:rPr>
          <w:rFonts w:eastAsia="仿宋_GB2312"/>
          <w:b/>
          <w:bCs/>
          <w:kern w:val="0"/>
          <w:sz w:val="44"/>
          <w:szCs w:val="44"/>
        </w:rPr>
        <w:t>2024.</w:t>
      </w:r>
      <w:r>
        <w:rPr>
          <w:rFonts w:eastAsia="仿宋_GB2312" w:hint="eastAsia"/>
          <w:b/>
          <w:bCs/>
          <w:kern w:val="0"/>
          <w:sz w:val="44"/>
          <w:szCs w:val="44"/>
        </w:rPr>
        <w:t>7</w:t>
      </w:r>
    </w:p>
    <w:p w:rsidR="00792CFE" w:rsidRDefault="00792CFE">
      <w:pPr>
        <w:widowControl/>
        <w:jc w:val="left"/>
        <w:rPr>
          <w:rFonts w:eastAsia="仿宋_GB2312"/>
          <w:b/>
          <w:bCs/>
          <w:kern w:val="0"/>
          <w:sz w:val="44"/>
          <w:szCs w:val="44"/>
        </w:rPr>
      </w:pPr>
    </w:p>
    <w:p w:rsidR="00792CFE" w:rsidRDefault="00792CFE" w:rsidP="00295099">
      <w:pPr>
        <w:ind w:firstLineChars="100" w:firstLine="411"/>
        <w:jc w:val="center"/>
        <w:rPr>
          <w:b/>
          <w:spacing w:val="20"/>
          <w:w w:val="80"/>
          <w:sz w:val="48"/>
          <w:szCs w:val="48"/>
        </w:rPr>
        <w:sectPr w:rsidR="00792CFE">
          <w:headerReference w:type="default" r:id="rId11"/>
          <w:pgSz w:w="11906" w:h="16838"/>
          <w:pgMar w:top="1440" w:right="1797" w:bottom="1440" w:left="1797" w:header="851" w:footer="992" w:gutter="0"/>
          <w:pgNumType w:start="1"/>
          <w:cols w:space="425"/>
          <w:docGrid w:type="linesAndChars" w:linePitch="285" w:charSpace="-3449"/>
        </w:sectPr>
      </w:pPr>
    </w:p>
    <w:p w:rsidR="00792CFE" w:rsidRDefault="00295099" w:rsidP="00295099">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792CFE" w:rsidRDefault="00295099">
      <w:pPr>
        <w:spacing w:line="560" w:lineRule="exact"/>
        <w:ind w:rightChars="-73" w:right="-141"/>
        <w:rPr>
          <w:b/>
          <w:sz w:val="24"/>
        </w:rPr>
      </w:pPr>
      <w:r>
        <w:rPr>
          <w:b/>
          <w:sz w:val="24"/>
        </w:rPr>
        <w:t>第一部分</w:t>
      </w:r>
      <w:r>
        <w:rPr>
          <w:b/>
          <w:sz w:val="24"/>
        </w:rPr>
        <w:t xml:space="preserve">  </w:t>
      </w:r>
      <w:r>
        <w:rPr>
          <w:b/>
          <w:sz w:val="24"/>
        </w:rPr>
        <w:t>投标邀请函</w:t>
      </w:r>
    </w:p>
    <w:p w:rsidR="00792CFE" w:rsidRDefault="00792CFE">
      <w:pPr>
        <w:spacing w:line="560" w:lineRule="exact"/>
        <w:ind w:rightChars="-73" w:right="-141"/>
        <w:rPr>
          <w:b/>
          <w:sz w:val="24"/>
        </w:rPr>
      </w:pPr>
    </w:p>
    <w:p w:rsidR="00792CFE" w:rsidRDefault="00295099">
      <w:pPr>
        <w:spacing w:line="560" w:lineRule="exact"/>
        <w:ind w:rightChars="-73" w:right="-141"/>
        <w:rPr>
          <w:b/>
          <w:sz w:val="24"/>
        </w:rPr>
      </w:pPr>
      <w:r>
        <w:rPr>
          <w:b/>
          <w:sz w:val="24"/>
        </w:rPr>
        <w:t>第二部分</w:t>
      </w:r>
      <w:r>
        <w:rPr>
          <w:b/>
          <w:sz w:val="24"/>
        </w:rPr>
        <w:t xml:space="preserve">  </w:t>
      </w:r>
      <w:r>
        <w:rPr>
          <w:b/>
          <w:sz w:val="24"/>
        </w:rPr>
        <w:t>招标项目要求</w:t>
      </w:r>
    </w:p>
    <w:p w:rsidR="00792CFE" w:rsidRDefault="00792CFE">
      <w:pPr>
        <w:spacing w:line="560" w:lineRule="exact"/>
        <w:ind w:rightChars="-73" w:right="-141"/>
        <w:rPr>
          <w:b/>
          <w:sz w:val="24"/>
        </w:rPr>
      </w:pPr>
    </w:p>
    <w:p w:rsidR="00792CFE" w:rsidRDefault="00295099">
      <w:pPr>
        <w:spacing w:line="560" w:lineRule="exact"/>
        <w:ind w:rightChars="-73" w:right="-141"/>
        <w:rPr>
          <w:b/>
          <w:sz w:val="24"/>
        </w:rPr>
      </w:pPr>
      <w:r>
        <w:rPr>
          <w:b/>
          <w:sz w:val="24"/>
        </w:rPr>
        <w:t>第三部分</w:t>
      </w:r>
      <w:r>
        <w:rPr>
          <w:b/>
          <w:sz w:val="24"/>
        </w:rPr>
        <w:t xml:space="preserve">  </w:t>
      </w:r>
      <w:r>
        <w:rPr>
          <w:b/>
          <w:sz w:val="24"/>
        </w:rPr>
        <w:t>投标须知</w:t>
      </w:r>
    </w:p>
    <w:p w:rsidR="00792CFE" w:rsidRDefault="00792CFE">
      <w:pPr>
        <w:spacing w:line="560" w:lineRule="exact"/>
        <w:ind w:rightChars="-73" w:right="-141"/>
        <w:rPr>
          <w:sz w:val="24"/>
        </w:rPr>
      </w:pPr>
    </w:p>
    <w:p w:rsidR="00792CFE" w:rsidRDefault="00295099">
      <w:pPr>
        <w:spacing w:line="560" w:lineRule="exact"/>
        <w:rPr>
          <w:b/>
          <w:sz w:val="24"/>
        </w:rPr>
      </w:pPr>
      <w:r>
        <w:rPr>
          <w:b/>
          <w:sz w:val="24"/>
        </w:rPr>
        <w:t>第四部分</w:t>
      </w:r>
      <w:r>
        <w:rPr>
          <w:b/>
          <w:sz w:val="24"/>
        </w:rPr>
        <w:t xml:space="preserve">  </w:t>
      </w:r>
      <w:r>
        <w:rPr>
          <w:b/>
          <w:sz w:val="24"/>
        </w:rPr>
        <w:t>合同条款</w:t>
      </w:r>
    </w:p>
    <w:p w:rsidR="00792CFE" w:rsidRDefault="00792CFE">
      <w:pPr>
        <w:spacing w:line="560" w:lineRule="exact"/>
        <w:rPr>
          <w:sz w:val="24"/>
        </w:rPr>
      </w:pPr>
    </w:p>
    <w:p w:rsidR="00792CFE" w:rsidRDefault="00295099">
      <w:pPr>
        <w:spacing w:line="560" w:lineRule="exact"/>
        <w:rPr>
          <w:sz w:val="24"/>
        </w:rPr>
      </w:pPr>
      <w:r>
        <w:rPr>
          <w:b/>
          <w:sz w:val="24"/>
        </w:rPr>
        <w:t>第五部分</w:t>
      </w:r>
      <w:r>
        <w:rPr>
          <w:b/>
          <w:sz w:val="24"/>
        </w:rPr>
        <w:t xml:space="preserve">  </w:t>
      </w:r>
      <w:r>
        <w:rPr>
          <w:b/>
          <w:sz w:val="24"/>
        </w:rPr>
        <w:t>投标文件格式</w:t>
      </w:r>
    </w:p>
    <w:p w:rsidR="00792CFE" w:rsidRDefault="00792CFE">
      <w:pPr>
        <w:rPr>
          <w:sz w:val="24"/>
        </w:rPr>
      </w:pPr>
    </w:p>
    <w:p w:rsidR="00792CFE" w:rsidRDefault="00792CFE">
      <w:pPr>
        <w:rPr>
          <w:sz w:val="24"/>
        </w:rPr>
      </w:pPr>
    </w:p>
    <w:p w:rsidR="00792CFE" w:rsidRDefault="00792CFE">
      <w:pPr>
        <w:rPr>
          <w:sz w:val="24"/>
        </w:rPr>
      </w:pPr>
    </w:p>
    <w:p w:rsidR="00792CFE" w:rsidRDefault="00792CFE">
      <w:pPr>
        <w:rPr>
          <w:sz w:val="24"/>
        </w:rPr>
      </w:pPr>
    </w:p>
    <w:p w:rsidR="00792CFE" w:rsidRDefault="00792CFE">
      <w:pPr>
        <w:rPr>
          <w:sz w:val="24"/>
        </w:rPr>
      </w:pPr>
    </w:p>
    <w:p w:rsidR="00792CFE" w:rsidRDefault="00792CFE">
      <w:pPr>
        <w:rPr>
          <w:sz w:val="24"/>
        </w:rPr>
      </w:pPr>
    </w:p>
    <w:p w:rsidR="00792CFE" w:rsidRDefault="00792CFE">
      <w:pPr>
        <w:rPr>
          <w:b/>
        </w:rPr>
      </w:pPr>
    </w:p>
    <w:p w:rsidR="00792CFE" w:rsidRDefault="00792CFE">
      <w:pPr>
        <w:pStyle w:val="ac"/>
        <w:rPr>
          <w:rFonts w:ascii="Times New Roman" w:hAnsi="Times New Roman"/>
        </w:rPr>
        <w:sectPr w:rsidR="00792CFE">
          <w:pgSz w:w="11906" w:h="16838"/>
          <w:pgMar w:top="1440" w:right="1797" w:bottom="1440" w:left="1797" w:header="851" w:footer="992" w:gutter="0"/>
          <w:pgNumType w:start="1"/>
          <w:cols w:space="425"/>
          <w:docGrid w:type="linesAndChars" w:linePitch="285" w:charSpace="-3449"/>
        </w:sectPr>
      </w:pPr>
      <w:bookmarkStart w:id="1" w:name="_Toc412903614"/>
    </w:p>
    <w:p w:rsidR="00792CFE" w:rsidRDefault="00295099">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792CFE" w:rsidRDefault="00295099" w:rsidP="00295099">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天津中德应用技术大学</w:t>
      </w:r>
      <w:r>
        <w:rPr>
          <w:rFonts w:ascii="Times New Roman" w:eastAsiaTheme="minorEastAsia" w:hAnsi="Times New Roman" w:cs="Times New Roman"/>
          <w:color w:val="auto"/>
          <w:szCs w:val="32"/>
        </w:rPr>
        <w:t>委托，天津市政府采购中心将以公开招标方式，对</w:t>
      </w:r>
      <w:r>
        <w:rPr>
          <w:rFonts w:ascii="Times New Roman" w:eastAsiaTheme="minorEastAsia" w:hAnsi="Times New Roman" w:cs="Times New Roman" w:hint="eastAsia"/>
          <w:color w:val="auto"/>
          <w:szCs w:val="32"/>
        </w:rPr>
        <w:t>天津中德应用技术大学学生公寓物业管理项目</w:t>
      </w:r>
      <w:r>
        <w:rPr>
          <w:rFonts w:ascii="Times New Roman" w:eastAsiaTheme="minorEastAsia" w:hAnsi="Times New Roman" w:cs="Times New Roman"/>
          <w:color w:val="auto"/>
          <w:szCs w:val="32"/>
        </w:rPr>
        <w:t>实施政府采购。现欢迎合格的供应商参加投标。</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天津中德应用技术大学学生公寓物业管理项目</w:t>
      </w:r>
      <w:r>
        <w:rPr>
          <w:rFonts w:ascii="Times New Roman" w:eastAsia="宋体" w:hAnsi="Times New Roman" w:cs="Times New Roman"/>
          <w:color w:val="auto"/>
        </w:rPr>
        <w:t xml:space="preserve">  </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hint="eastAsia"/>
          <w:color w:val="auto"/>
        </w:rPr>
        <w:t>TGPC-2024-D-0610</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物业管理服务</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项，合同履行期限：</w:t>
      </w:r>
      <w:r>
        <w:rPr>
          <w:rFonts w:ascii="Times New Roman" w:eastAsia="宋体" w:hAnsi="Times New Roman" w:cs="Times New Roman" w:hint="eastAsia"/>
          <w:color w:val="auto"/>
        </w:rPr>
        <w:t>34</w:t>
      </w:r>
      <w:r>
        <w:rPr>
          <w:rFonts w:ascii="Times New Roman" w:eastAsia="宋体" w:hAnsi="Times New Roman" w:cs="Times New Roman" w:hint="eastAsia"/>
          <w:color w:val="auto"/>
        </w:rPr>
        <w:t>个月。</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三、项目预算</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9593100</w:t>
      </w:r>
      <w:r>
        <w:rPr>
          <w:rFonts w:ascii="Times New Roman" w:eastAsia="宋体" w:hAnsi="Times New Roman" w:cs="Times New Roman" w:hint="eastAsia"/>
          <w:color w:val="auto"/>
        </w:rPr>
        <w:t>元。</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792CFE" w:rsidRDefault="00295099" w:rsidP="00295099">
      <w:pPr>
        <w:pStyle w:val="Default"/>
        <w:spacing w:line="360" w:lineRule="auto"/>
        <w:ind w:firstLineChars="200" w:firstLine="446"/>
        <w:rPr>
          <w:rFonts w:ascii="Times New Roman" w:eastAsiaTheme="minorEastAsia" w:hAnsi="Times New Roman" w:cs="Times New Roman"/>
          <w:color w:val="auto"/>
        </w:rPr>
      </w:pPr>
      <w:r>
        <w:rPr>
          <w:rFonts w:ascii="Times New Roman" w:eastAsiaTheme="minorEastAsia" w:hAnsi="Times New Roman" w:cs="Times New Roman"/>
          <w:color w:val="auto"/>
        </w:rPr>
        <w:t>（一）</w:t>
      </w:r>
      <w:r>
        <w:rPr>
          <w:rFonts w:ascii="Times New Roman" w:eastAsia="宋体" w:hAnsi="Times New Roman" w:cs="Times New Roman" w:hint="eastAsia"/>
          <w:color w:val="auto"/>
        </w:rPr>
        <w:t>供应商应具备独立法人资格</w:t>
      </w:r>
      <w:r>
        <w:rPr>
          <w:rFonts w:hint="eastAsia"/>
          <w:color w:val="auto"/>
        </w:rPr>
        <w:t>。</w:t>
      </w:r>
    </w:p>
    <w:p w:rsidR="00792CFE" w:rsidRDefault="00295099" w:rsidP="00295099">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Pr>
          <w:rFonts w:ascii="Times New Roman" w:eastAsia="宋体" w:hAnsi="Times New Roman" w:cs="Times New Roman" w:hint="eastAsia"/>
          <w:color w:val="auto"/>
        </w:rPr>
        <w:t>（二）投标人须具备《中华人民共和国政府采购法》第二十二条第一款规定的条件，提供以下材料：</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2023</w:t>
      </w:r>
      <w:r>
        <w:rPr>
          <w:rFonts w:ascii="Times New Roman" w:eastAsia="宋体" w:hAnsi="Times New Roman" w:cs="Times New Roman" w:hint="eastAsia"/>
          <w:color w:val="auto"/>
        </w:rPr>
        <w:t>年度财务报告扫描件。</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Theme="minorEastAsia" w:hAnsi="Times New Roman" w:cs="Times New Roman" w:hint="eastAsia"/>
          <w:color w:val="auto"/>
        </w:rPr>
        <w:t>（四）本项目专门面向中小企业采购，提供《中小企业声明函》。</w:t>
      </w:r>
    </w:p>
    <w:bookmarkEnd w:id="2"/>
    <w:bookmarkEnd w:id="3"/>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792CFE" w:rsidRDefault="00295099" w:rsidP="00295099">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Pr>
          <w:rFonts w:ascii="Times New Roman" w:eastAsia="宋体" w:hAnsi="Times New Roman" w:cs="Times New Roman"/>
          <w:color w:val="auto"/>
        </w:rPr>
        <w:t>（一）</w:t>
      </w:r>
      <w:r>
        <w:rPr>
          <w:rFonts w:ascii="Times New Roman" w:eastAsiaTheme="minorEastAsia" w:hAnsi="Times New Roman" w:cs="Times New Roman" w:hint="eastAsia"/>
          <w:color w:val="auto"/>
        </w:rPr>
        <w:t>本项目专门面向中小企业采购</w:t>
      </w:r>
      <w:r>
        <w:rPr>
          <w:rFonts w:ascii="Times New Roman" w:eastAsia="宋体" w:hAnsi="Times New Roman" w:cs="Times New Roman"/>
          <w:color w:val="auto"/>
        </w:rPr>
        <w:t>。</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w:t>
      </w:r>
      <w:r>
        <w:rPr>
          <w:rFonts w:ascii="Arial" w:hAnsi="Arial" w:cs="Arial"/>
          <w:color w:val="auto"/>
        </w:rPr>
        <w:t>监狱企业视同小微企业</w:t>
      </w:r>
      <w:r>
        <w:rPr>
          <w:rFonts w:ascii="Times New Roman" w:eastAsia="宋体" w:hAnsi="Times New Roman" w:cs="Times New Roman"/>
          <w:color w:val="auto"/>
        </w:rPr>
        <w:t>。</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792CFE" w:rsidRDefault="00295099" w:rsidP="00295099">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792CFE" w:rsidRDefault="00295099" w:rsidP="00295099">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Pr>
          <w:rFonts w:ascii="Times New Roman" w:eastAsia="宋体" w:hAnsi="Times New Roman" w:cs="Times New Roman"/>
          <w:color w:val="auto"/>
        </w:rPr>
        <w:t>六、获取招标文件时间、方式</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7</w:t>
      </w:r>
      <w:r>
        <w:rPr>
          <w:rFonts w:ascii="Times New Roman" w:eastAsia="宋体" w:hAnsi="Times New Roman" w:cs="Times New Roman"/>
          <w:color w:val="auto"/>
        </w:rPr>
        <w:t>月</w:t>
      </w:r>
      <w:r>
        <w:rPr>
          <w:rFonts w:ascii="Times New Roman" w:eastAsia="宋体" w:hAnsi="Times New Roman" w:cs="Times New Roman" w:hint="eastAsia"/>
          <w:color w:val="auto"/>
        </w:rPr>
        <w:t>31</w:t>
      </w:r>
      <w:r>
        <w:rPr>
          <w:rFonts w:ascii="Times New Roman" w:eastAsia="宋体" w:hAnsi="Times New Roman" w:cs="Times New Roman"/>
          <w:color w:val="auto"/>
        </w:rPr>
        <w:t>日至</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8</w:t>
      </w:r>
      <w:r>
        <w:rPr>
          <w:rFonts w:ascii="Times New Roman" w:eastAsia="宋体" w:hAnsi="Times New Roman" w:cs="Times New Roman"/>
          <w:color w:val="auto"/>
        </w:rPr>
        <w:t>月</w:t>
      </w:r>
      <w:r>
        <w:rPr>
          <w:rFonts w:ascii="Times New Roman" w:eastAsia="宋体" w:hAnsi="Times New Roman" w:cs="Times New Roman" w:hint="eastAsia"/>
          <w:color w:val="auto"/>
        </w:rPr>
        <w:t>7</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1"/>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24538167</w:t>
      </w:r>
      <w:r>
        <w:rPr>
          <w:rFonts w:ascii="Times New Roman" w:eastAsia="宋体" w:hAnsi="Times New Roman" w:hint="eastAsia"/>
          <w:color w:val="auto"/>
        </w:rPr>
        <w:t>。</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宋体" w:hAnsi="Times New Roman" w:cs="Times New Roman" w:hint="eastAsia"/>
          <w:color w:val="auto"/>
        </w:rPr>
        <w:t>本项目不组织</w:t>
      </w:r>
      <w:r>
        <w:rPr>
          <w:rFonts w:ascii="Times New Roman" w:eastAsia="宋体" w:hAnsi="Times New Roman" w:cs="Times New Roman"/>
          <w:color w:val="auto"/>
        </w:rPr>
        <w:t>踏勘现场。</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（四）本项目不组织标前答疑会。</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七、网上应答时间</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2024</w:t>
      </w:r>
      <w:r>
        <w:rPr>
          <w:rFonts w:ascii="Times New Roman" w:eastAsia="宋体" w:hAnsi="Times New Roman" w:cs="Times New Roman" w:hint="eastAsia"/>
          <w:color w:val="auto"/>
        </w:rPr>
        <w:t>年</w:t>
      </w:r>
      <w:r>
        <w:rPr>
          <w:rFonts w:ascii="Times New Roman" w:eastAsia="宋体" w:hAnsi="Times New Roman" w:cs="Times New Roman" w:hint="eastAsia"/>
          <w:color w:val="auto"/>
        </w:rPr>
        <w:t>7</w:t>
      </w:r>
      <w:r>
        <w:rPr>
          <w:rFonts w:ascii="Times New Roman" w:eastAsia="宋体" w:hAnsi="Times New Roman" w:cs="Times New Roman" w:hint="eastAsia"/>
          <w:color w:val="auto"/>
        </w:rPr>
        <w:t>月</w:t>
      </w:r>
      <w:r>
        <w:rPr>
          <w:rFonts w:ascii="Times New Roman" w:eastAsia="宋体" w:hAnsi="Times New Roman" w:cs="Times New Roman" w:hint="eastAsia"/>
          <w:color w:val="auto"/>
        </w:rPr>
        <w:t>31</w:t>
      </w:r>
      <w:r>
        <w:rPr>
          <w:rFonts w:ascii="Times New Roman" w:eastAsia="宋体" w:hAnsi="Times New Roman" w:cs="Times New Roman" w:hint="eastAsia"/>
          <w:color w:val="auto"/>
        </w:rPr>
        <w:t>日</w:t>
      </w:r>
      <w:r>
        <w:rPr>
          <w:rFonts w:ascii="Times New Roman" w:eastAsia="宋体" w:hAnsi="Times New Roman" w:cs="Times New Roman" w:hint="eastAsia"/>
          <w:color w:val="auto"/>
        </w:rPr>
        <w:t>9:00</w:t>
      </w:r>
      <w:r>
        <w:rPr>
          <w:rFonts w:ascii="Times New Roman" w:eastAsia="宋体" w:hAnsi="Times New Roman" w:cs="Times New Roman" w:hint="eastAsia"/>
          <w:color w:val="auto"/>
        </w:rPr>
        <w:t>至</w:t>
      </w:r>
      <w:r>
        <w:rPr>
          <w:rFonts w:ascii="Times New Roman" w:eastAsia="宋体" w:hAnsi="Times New Roman" w:cs="Times New Roman" w:hint="eastAsia"/>
          <w:color w:val="auto"/>
        </w:rPr>
        <w:t>2024</w:t>
      </w:r>
      <w:r>
        <w:rPr>
          <w:rFonts w:ascii="Times New Roman" w:eastAsia="宋体" w:hAnsi="Times New Roman" w:cs="Times New Roman" w:hint="eastAsia"/>
          <w:color w:val="auto"/>
        </w:rPr>
        <w:t>年</w:t>
      </w:r>
      <w:r>
        <w:rPr>
          <w:rFonts w:ascii="Times New Roman" w:eastAsia="宋体" w:hAnsi="Times New Roman" w:cs="Times New Roman" w:hint="eastAsia"/>
          <w:color w:val="auto"/>
        </w:rPr>
        <w:t>8</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21</w:t>
      </w:r>
      <w:r>
        <w:rPr>
          <w:rFonts w:ascii="Times New Roman" w:eastAsia="宋体" w:hAnsi="Times New Roman" w:cs="Times New Roman" w:hint="eastAsia"/>
          <w:color w:val="auto"/>
        </w:rPr>
        <w:t>日</w:t>
      </w:r>
      <w:r>
        <w:rPr>
          <w:rFonts w:ascii="Times New Roman" w:eastAsia="宋体" w:hAnsi="Times New Roman" w:cs="Times New Roman" w:hint="eastAsia"/>
          <w:color w:val="auto"/>
        </w:rPr>
        <w:t>8:30</w:t>
      </w:r>
      <w:r>
        <w:rPr>
          <w:rFonts w:ascii="Times New Roman" w:eastAsia="宋体" w:hAnsi="Times New Roman" w:cs="Times New Roman" w:hint="eastAsia"/>
          <w:color w:val="auto"/>
        </w:rPr>
        <w:t>，使用天</w:t>
      </w:r>
      <w:r>
        <w:rPr>
          <w:rFonts w:ascii="Times New Roman" w:eastAsia="宋体" w:hAnsi="Times New Roman" w:cs="Times New Roman"/>
          <w:color w:val="auto"/>
        </w:rPr>
        <w:t>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8</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21</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szCs w:val="21"/>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提交网上应答并上传加盖投标人电子签章的电子投标文件（以通过天津公共资源电子签章客户端正确读取签章信息为准）</w:t>
      </w:r>
      <w:r>
        <w:rPr>
          <w:rFonts w:ascii="Times New Roman" w:eastAsia="宋体" w:hAnsi="Times New Roman" w:cs="Times New Roman"/>
          <w:color w:val="auto"/>
        </w:rPr>
        <w:t>方为有效投标。</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8</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21</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8</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21</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傅耀、鲁志强、杨光</w:t>
      </w:r>
      <w:r>
        <w:rPr>
          <w:rFonts w:ascii="Times New Roman" w:eastAsia="宋体" w:hAnsi="Times New Roman" w:cs="Times New Roman"/>
          <w:color w:val="auto"/>
        </w:rPr>
        <w:t xml:space="preserve"> </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天津中德应用技术大学</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天津市津南区海河教育园雅深路</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号天津中德应用技术大学</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井月</w:t>
      </w:r>
      <w:r>
        <w:rPr>
          <w:rFonts w:ascii="Times New Roman" w:eastAsia="宋体" w:hAnsi="Times New Roman" w:cs="Times New Roman"/>
          <w:color w:val="auto"/>
        </w:rPr>
        <w:t xml:space="preserve"> </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022-28776008</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联系部门：天津中德应用技术大学</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联系地址：天津市津南区海河教育园雅深路</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号天津中德应用技术大学</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人：刘通</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022-28771899</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本项目不收取招标代理服务费。</w:t>
      </w:r>
    </w:p>
    <w:p w:rsidR="00792CFE" w:rsidRDefault="00295099" w:rsidP="00295099">
      <w:pPr>
        <w:pStyle w:val="Default"/>
        <w:spacing w:line="360" w:lineRule="auto"/>
        <w:ind w:firstLineChars="200" w:firstLine="446"/>
        <w:jc w:val="both"/>
        <w:rPr>
          <w:color w:val="auto"/>
          <w:lang w:val="zh-CN"/>
        </w:rPr>
      </w:pPr>
      <w:r>
        <w:rPr>
          <w:rFonts w:hint="eastAsia"/>
          <w:color w:val="auto"/>
          <w:lang w:val="zh-CN"/>
        </w:rPr>
        <w:t>十五、《</w:t>
      </w:r>
      <w:r>
        <w:rPr>
          <w:rFonts w:asciiTheme="minorEastAsia" w:eastAsiaTheme="minorEastAsia" w:hAnsiTheme="minorEastAsia" w:cs="Times New Roman"/>
          <w:bCs/>
        </w:rPr>
        <w:t>“政采贷”业务提示函</w:t>
      </w:r>
      <w:r>
        <w:rPr>
          <w:rFonts w:hint="eastAsia"/>
          <w:color w:val="auto"/>
          <w:lang w:val="zh-CN"/>
        </w:rPr>
        <w:t>》</w:t>
      </w:r>
      <w:r>
        <w:rPr>
          <w:rFonts w:asciiTheme="minorEastAsia" w:eastAsiaTheme="minorEastAsia" w:hAnsiTheme="minorEastAsia" w:hint="eastAsia"/>
          <w:bCs/>
        </w:rPr>
        <w:t>、《</w:t>
      </w:r>
      <w:r>
        <w:rPr>
          <w:rFonts w:asciiTheme="minorEastAsia" w:eastAsiaTheme="minorEastAsia" w:hAnsiTheme="minorEastAsia" w:cs="Times New Roman"/>
          <w:bCs/>
        </w:rPr>
        <w:t>政府采购支持中小企业政策提示函</w:t>
      </w:r>
      <w:r>
        <w:rPr>
          <w:rFonts w:asciiTheme="minorEastAsia" w:eastAsiaTheme="minorEastAsia" w:hAnsiTheme="minorEastAsia" w:hint="eastAsia"/>
          <w:bCs/>
        </w:rPr>
        <w:t>》和《诚信参与政府采购活动提示函》</w:t>
      </w:r>
    </w:p>
    <w:p w:rsidR="00792CFE" w:rsidRDefault="00792CFE" w:rsidP="00295099">
      <w:pPr>
        <w:pStyle w:val="Default"/>
        <w:spacing w:line="360" w:lineRule="auto"/>
        <w:ind w:firstLineChars="200" w:firstLine="446"/>
        <w:jc w:val="both"/>
        <w:rPr>
          <w:rFonts w:ascii="Times New Roman" w:eastAsia="宋体" w:hAnsi="Times New Roman" w:cs="Times New Roman"/>
          <w:color w:val="FF0000"/>
        </w:rPr>
      </w:pPr>
    </w:p>
    <w:p w:rsidR="00792CFE" w:rsidRDefault="00792CFE" w:rsidP="00295099">
      <w:pPr>
        <w:pStyle w:val="Default"/>
        <w:spacing w:line="360" w:lineRule="auto"/>
        <w:ind w:firstLineChars="200" w:firstLine="446"/>
        <w:jc w:val="both"/>
        <w:rPr>
          <w:rFonts w:ascii="Times New Roman" w:eastAsia="宋体" w:hAnsi="Times New Roman" w:cs="Times New Roman"/>
          <w:color w:val="auto"/>
        </w:rPr>
      </w:pPr>
    </w:p>
    <w:p w:rsidR="00792CFE" w:rsidRDefault="00792CFE">
      <w:pPr>
        <w:pStyle w:val="Default"/>
        <w:spacing w:line="360" w:lineRule="auto"/>
        <w:jc w:val="both"/>
        <w:rPr>
          <w:rFonts w:ascii="Times New Roman" w:eastAsia="宋体" w:hAnsi="Times New Roman" w:cs="Times New Roman"/>
          <w:color w:val="auto"/>
        </w:rPr>
      </w:pPr>
    </w:p>
    <w:p w:rsidR="00792CFE" w:rsidRDefault="00295099">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7</w:t>
      </w:r>
      <w:r>
        <w:rPr>
          <w:rFonts w:ascii="Times New Roman" w:eastAsia="宋体" w:hAnsi="Times New Roman" w:cs="Times New Roman"/>
          <w:color w:val="auto"/>
        </w:rPr>
        <w:t>月</w:t>
      </w:r>
      <w:r>
        <w:rPr>
          <w:rFonts w:ascii="Times New Roman" w:eastAsia="宋体" w:hAnsi="Times New Roman" w:cs="Times New Roman" w:hint="eastAsia"/>
          <w:color w:val="auto"/>
        </w:rPr>
        <w:t>31</w:t>
      </w:r>
      <w:r>
        <w:rPr>
          <w:rFonts w:ascii="Times New Roman" w:eastAsia="宋体" w:hAnsi="Times New Roman" w:cs="Times New Roman"/>
          <w:color w:val="auto"/>
        </w:rPr>
        <w:t>日</w:t>
      </w:r>
    </w:p>
    <w:p w:rsidR="00792CFE" w:rsidRDefault="00792CFE">
      <w:pPr>
        <w:pStyle w:val="Default"/>
        <w:spacing w:line="360" w:lineRule="auto"/>
        <w:ind w:right="892"/>
        <w:rPr>
          <w:rFonts w:ascii="Times New Roman" w:eastAsia="宋体" w:hAnsi="Times New Roman" w:cs="Times New Roman"/>
          <w:color w:val="auto"/>
        </w:rPr>
      </w:pPr>
    </w:p>
    <w:p w:rsidR="00792CFE" w:rsidRDefault="00295099">
      <w:pPr>
        <w:widowControl/>
        <w:jc w:val="left"/>
        <w:rPr>
          <w:kern w:val="0"/>
          <w:sz w:val="24"/>
          <w:szCs w:val="24"/>
        </w:rPr>
      </w:pPr>
      <w:r>
        <w:br w:type="page"/>
      </w:r>
    </w:p>
    <w:p w:rsidR="00792CFE" w:rsidRDefault="00295099">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“政采贷”业务提示函</w:t>
      </w:r>
    </w:p>
    <w:p w:rsidR="00792CFE" w:rsidRDefault="00792CFE">
      <w:pPr>
        <w:spacing w:line="360" w:lineRule="auto"/>
        <w:jc w:val="center"/>
        <w:rPr>
          <w:rFonts w:eastAsia="方正小标宋简体"/>
          <w:bCs/>
          <w:kern w:val="0"/>
          <w:sz w:val="24"/>
          <w:szCs w:val="24"/>
        </w:rPr>
      </w:pPr>
    </w:p>
    <w:p w:rsidR="00792CFE" w:rsidRDefault="00295099" w:rsidP="00295099">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792CFE" w:rsidRDefault="00295099" w:rsidP="00295099">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792CFE" w:rsidRDefault="00295099" w:rsidP="00295099">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792CFE" w:rsidRDefault="00792CFE">
      <w:pPr>
        <w:spacing w:line="360" w:lineRule="auto"/>
        <w:jc w:val="center"/>
        <w:rPr>
          <w:rFonts w:eastAsia="方正小标宋简体"/>
          <w:spacing w:val="-10"/>
          <w:sz w:val="24"/>
          <w:szCs w:val="24"/>
        </w:rPr>
      </w:pPr>
    </w:p>
    <w:p w:rsidR="00792CFE" w:rsidRDefault="00792CFE">
      <w:pPr>
        <w:spacing w:line="360" w:lineRule="auto"/>
        <w:jc w:val="center"/>
        <w:rPr>
          <w:rFonts w:eastAsia="方正小标宋简体"/>
          <w:spacing w:val="-10"/>
          <w:sz w:val="24"/>
          <w:szCs w:val="24"/>
        </w:rPr>
      </w:pPr>
    </w:p>
    <w:p w:rsidR="00792CFE" w:rsidRDefault="00295099">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792CFE" w:rsidRDefault="00295099">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政府采购支持中小企业政策提示函</w:t>
      </w:r>
    </w:p>
    <w:p w:rsidR="00792CFE" w:rsidRDefault="00295099" w:rsidP="00295099">
      <w:pPr>
        <w:spacing w:line="360" w:lineRule="exact"/>
        <w:ind w:firstLineChars="200" w:firstLine="446"/>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rsidR="00792CFE" w:rsidRDefault="00295099" w:rsidP="00295099">
      <w:pPr>
        <w:spacing w:line="360" w:lineRule="exact"/>
        <w:ind w:firstLineChars="200" w:firstLine="446"/>
        <w:rPr>
          <w:rFonts w:eastAsiaTheme="minorEastAsia"/>
          <w:sz w:val="24"/>
          <w:szCs w:val="24"/>
        </w:rPr>
      </w:pPr>
      <w:r>
        <w:rPr>
          <w:rFonts w:eastAsiaTheme="minorEastAsia"/>
          <w:sz w:val="24"/>
          <w:szCs w:val="24"/>
        </w:rPr>
        <w:t>【支持对象】以下对象可享受支持政策：</w:t>
      </w:r>
      <w:r>
        <w:rPr>
          <w:rFonts w:eastAsiaTheme="minorEastAsia"/>
          <w:sz w:val="24"/>
          <w:szCs w:val="24"/>
        </w:rPr>
        <w:t>1.</w:t>
      </w:r>
      <w:r>
        <w:rPr>
          <w:rFonts w:eastAsiaTheme="minorEastAsia"/>
          <w:sz w:val="24"/>
          <w:szCs w:val="24"/>
        </w:rPr>
        <w:t>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w:t>
      </w:r>
      <w:r>
        <w:rPr>
          <w:rFonts w:eastAsiaTheme="minorEastAsia"/>
          <w:sz w:val="24"/>
          <w:szCs w:val="24"/>
        </w:rPr>
        <w:t>2.</w:t>
      </w:r>
      <w:r>
        <w:rPr>
          <w:rFonts w:eastAsiaTheme="minorEastAsia"/>
          <w:sz w:val="24"/>
          <w:szCs w:val="24"/>
        </w:rPr>
        <w:t>符合中小企业划分标准的</w:t>
      </w:r>
      <w:r>
        <w:rPr>
          <w:rFonts w:eastAsiaTheme="minorEastAsia"/>
          <w:b/>
          <w:sz w:val="24"/>
          <w:szCs w:val="24"/>
        </w:rPr>
        <w:t>个体工商户</w:t>
      </w:r>
      <w:r>
        <w:rPr>
          <w:rFonts w:eastAsiaTheme="minorEastAsia"/>
          <w:sz w:val="24"/>
          <w:szCs w:val="24"/>
        </w:rPr>
        <w:t>。</w:t>
      </w:r>
    </w:p>
    <w:p w:rsidR="00792CFE" w:rsidRDefault="00295099" w:rsidP="00295099">
      <w:pPr>
        <w:spacing w:line="360" w:lineRule="exact"/>
        <w:ind w:firstLineChars="200" w:firstLine="446"/>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rsidR="00792CFE" w:rsidRDefault="00295099" w:rsidP="00295099">
      <w:pPr>
        <w:spacing w:line="360" w:lineRule="exact"/>
        <w:ind w:firstLineChars="200" w:firstLine="446"/>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rsidR="00792CFE" w:rsidRDefault="00295099" w:rsidP="00295099">
      <w:pPr>
        <w:spacing w:line="360" w:lineRule="exact"/>
        <w:ind w:firstLineChars="200" w:firstLine="446"/>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rsidR="00792CFE" w:rsidRDefault="00295099" w:rsidP="00295099">
      <w:pPr>
        <w:spacing w:line="360" w:lineRule="exact"/>
        <w:ind w:firstLineChars="200" w:firstLine="446"/>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rsidR="00792CFE" w:rsidRDefault="00295099" w:rsidP="00295099">
      <w:pPr>
        <w:spacing w:line="360" w:lineRule="exact"/>
        <w:ind w:firstLineChars="200" w:firstLine="446"/>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rsidR="00792CFE" w:rsidRDefault="00295099" w:rsidP="00295099">
      <w:pPr>
        <w:spacing w:line="360" w:lineRule="exact"/>
        <w:ind w:firstLineChars="200" w:firstLine="446"/>
        <w:rPr>
          <w:rFonts w:eastAsiaTheme="minorEastAsia"/>
          <w:color w:val="000000"/>
          <w:sz w:val="24"/>
          <w:szCs w:val="24"/>
        </w:rPr>
      </w:pPr>
      <w:r>
        <w:rPr>
          <w:rFonts w:eastAsiaTheme="minorEastAsia"/>
          <w:color w:val="000000"/>
          <w:sz w:val="24"/>
          <w:szCs w:val="24"/>
        </w:rPr>
        <w:t>【注意事项】</w:t>
      </w:r>
    </w:p>
    <w:p w:rsidR="00792CFE" w:rsidRDefault="00295099" w:rsidP="00295099">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792CFE" w:rsidRDefault="00295099" w:rsidP="00295099">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中小企业应当对声明函的内容的真实性负责。声明内容如有不实，则构成提供虚假材料谋取中标、成交的情形，需承担相应的法律责任。</w:t>
      </w:r>
    </w:p>
    <w:p w:rsidR="00792CFE" w:rsidRDefault="00295099" w:rsidP="00295099">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792CFE" w:rsidRDefault="00295099" w:rsidP="00295099">
      <w:pPr>
        <w:spacing w:line="360" w:lineRule="exact"/>
        <w:ind w:firstLineChars="200" w:firstLine="446"/>
        <w:rPr>
          <w:rFonts w:eastAsiaTheme="minorEastAsia"/>
          <w:color w:val="000000"/>
          <w:sz w:val="24"/>
          <w:szCs w:val="24"/>
        </w:rPr>
      </w:pPr>
      <w:r>
        <w:rPr>
          <w:rFonts w:eastAsiaTheme="minorEastAsia"/>
          <w:color w:val="000000"/>
          <w:sz w:val="24"/>
          <w:szCs w:val="24"/>
        </w:rPr>
        <w:t>【政策目录】</w:t>
      </w:r>
    </w:p>
    <w:p w:rsidR="00792CFE" w:rsidRDefault="00295099" w:rsidP="00295099">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《中华人民共和国政府采购法》第九条</w:t>
      </w:r>
    </w:p>
    <w:p w:rsidR="00792CFE" w:rsidRDefault="00295099" w:rsidP="00295099">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《中华人民共和国政府采购法实施条例》第六条</w:t>
      </w:r>
    </w:p>
    <w:p w:rsidR="00792CFE" w:rsidRDefault="00295099" w:rsidP="00295099">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w:t>
      </w:r>
      <w:r>
        <w:rPr>
          <w:rFonts w:eastAsiaTheme="minorEastAsia"/>
          <w:color w:val="000000"/>
          <w:sz w:val="24"/>
          <w:szCs w:val="24"/>
        </w:rPr>
        <w:t xml:space="preserve"> </w:t>
      </w:r>
      <w:r>
        <w:rPr>
          <w:rFonts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color w:val="000000"/>
          <w:sz w:val="24"/>
          <w:szCs w:val="24"/>
        </w:rPr>
        <w:t>〕</w:t>
      </w:r>
      <w:r>
        <w:rPr>
          <w:rFonts w:eastAsiaTheme="minorEastAsia"/>
          <w:color w:val="000000"/>
          <w:sz w:val="24"/>
          <w:szCs w:val="24"/>
        </w:rPr>
        <w:t>46</w:t>
      </w:r>
      <w:r>
        <w:rPr>
          <w:rFonts w:eastAsiaTheme="minorEastAsia"/>
          <w:color w:val="000000"/>
          <w:sz w:val="24"/>
          <w:szCs w:val="24"/>
        </w:rPr>
        <w:t>号）</w:t>
      </w:r>
    </w:p>
    <w:p w:rsidR="00792CFE" w:rsidRDefault="00295099" w:rsidP="00295099">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color w:val="000000"/>
          <w:sz w:val="24"/>
          <w:szCs w:val="24"/>
        </w:rPr>
        <w:t>〕</w:t>
      </w:r>
      <w:r>
        <w:rPr>
          <w:rFonts w:eastAsiaTheme="minorEastAsia"/>
          <w:color w:val="000000"/>
          <w:sz w:val="24"/>
          <w:szCs w:val="24"/>
        </w:rPr>
        <w:t>19</w:t>
      </w:r>
      <w:r>
        <w:rPr>
          <w:rFonts w:eastAsiaTheme="minorEastAsia"/>
          <w:color w:val="000000"/>
          <w:sz w:val="24"/>
          <w:szCs w:val="24"/>
        </w:rPr>
        <w:t>号）</w:t>
      </w:r>
    </w:p>
    <w:p w:rsidR="00792CFE" w:rsidRDefault="00295099" w:rsidP="00295099">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color w:val="000000"/>
          <w:sz w:val="24"/>
          <w:szCs w:val="24"/>
        </w:rPr>
        <w:t>天津市财政局</w:t>
      </w:r>
      <w:r>
        <w:rPr>
          <w:rFonts w:eastAsiaTheme="minorEastAsia"/>
          <w:color w:val="000000"/>
          <w:sz w:val="24"/>
          <w:szCs w:val="24"/>
        </w:rPr>
        <w:t xml:space="preserve"> </w:t>
      </w:r>
      <w:r>
        <w:rPr>
          <w:rFonts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color w:val="000000"/>
          <w:sz w:val="24"/>
          <w:szCs w:val="24"/>
        </w:rPr>
        <w:t>〕</w:t>
      </w:r>
      <w:r>
        <w:rPr>
          <w:rFonts w:eastAsiaTheme="minorEastAsia"/>
          <w:color w:val="000000"/>
          <w:sz w:val="24"/>
          <w:szCs w:val="24"/>
        </w:rPr>
        <w:t>12</w:t>
      </w:r>
      <w:r>
        <w:rPr>
          <w:rFonts w:eastAsiaTheme="minorEastAsia"/>
          <w:color w:val="000000"/>
          <w:sz w:val="24"/>
          <w:szCs w:val="24"/>
        </w:rPr>
        <w:t>号）</w:t>
      </w:r>
    </w:p>
    <w:p w:rsidR="00792CFE" w:rsidRDefault="00295099" w:rsidP="00295099">
      <w:pPr>
        <w:spacing w:line="360" w:lineRule="exact"/>
        <w:ind w:firstLineChars="200" w:firstLine="446"/>
        <w:rPr>
          <w:rFonts w:eastAsiaTheme="minorEastAsia"/>
          <w:sz w:val="24"/>
        </w:rPr>
      </w:pPr>
      <w:r>
        <w:rPr>
          <w:rFonts w:eastAsiaTheme="minorEastAsia"/>
          <w:sz w:val="24"/>
        </w:rPr>
        <w:t>6.</w:t>
      </w:r>
      <w:r>
        <w:rPr>
          <w:rFonts w:eastAsiaTheme="minorEastAsia"/>
          <w:sz w:val="24"/>
        </w:rPr>
        <w:t>市财政局</w:t>
      </w:r>
      <w:r>
        <w:rPr>
          <w:rFonts w:eastAsiaTheme="minorEastAsia"/>
          <w:sz w:val="24"/>
        </w:rPr>
        <w:t xml:space="preserve"> </w:t>
      </w:r>
      <w:r>
        <w:rPr>
          <w:rFonts w:eastAsiaTheme="minorEastAsia"/>
          <w:sz w:val="24"/>
        </w:rPr>
        <w:t>市发展改革委</w:t>
      </w:r>
      <w:r>
        <w:rPr>
          <w:rFonts w:eastAsiaTheme="minorEastAsia"/>
          <w:sz w:val="24"/>
        </w:rPr>
        <w:t xml:space="preserve"> </w:t>
      </w:r>
      <w:r>
        <w:rPr>
          <w:rFonts w:eastAsiaTheme="minorEastAsia"/>
          <w:sz w:val="24"/>
        </w:rPr>
        <w:t>市住房城乡建设委</w:t>
      </w:r>
      <w:r>
        <w:rPr>
          <w:rFonts w:eastAsiaTheme="minorEastAsia"/>
          <w:sz w:val="24"/>
        </w:rPr>
        <w:t xml:space="preserve"> </w:t>
      </w:r>
      <w:r>
        <w:rPr>
          <w:rFonts w:eastAsiaTheme="minorEastAsia"/>
          <w:sz w:val="24"/>
        </w:rPr>
        <w:t>市交通运输委</w:t>
      </w:r>
      <w:r>
        <w:rPr>
          <w:rFonts w:eastAsiaTheme="minorEastAsia"/>
          <w:sz w:val="24"/>
        </w:rPr>
        <w:t xml:space="preserve"> </w:t>
      </w:r>
      <w:r>
        <w:rPr>
          <w:rFonts w:eastAsiaTheme="minorEastAsia"/>
          <w:sz w:val="24"/>
        </w:rPr>
        <w:t>市水务局</w:t>
      </w:r>
      <w:r>
        <w:rPr>
          <w:rFonts w:eastAsiaTheme="minorEastAsia"/>
          <w:sz w:val="24"/>
        </w:rPr>
        <w:t xml:space="preserve"> </w:t>
      </w:r>
      <w:r>
        <w:rPr>
          <w:rFonts w:eastAsiaTheme="minorEastAsia"/>
          <w:sz w:val="24"/>
        </w:rPr>
        <w:t>市政务服务办关于进一步贯彻落实政府采购支持中小企业政策的通知（津财采〔</w:t>
      </w:r>
      <w:r>
        <w:rPr>
          <w:rFonts w:eastAsiaTheme="minorEastAsia"/>
          <w:sz w:val="24"/>
        </w:rPr>
        <w:t>2022</w:t>
      </w:r>
      <w:r>
        <w:rPr>
          <w:rFonts w:eastAsiaTheme="minorEastAsia"/>
          <w:sz w:val="24"/>
        </w:rPr>
        <w:t>〕</w:t>
      </w:r>
      <w:r>
        <w:rPr>
          <w:rFonts w:eastAsiaTheme="minorEastAsia"/>
          <w:sz w:val="24"/>
        </w:rPr>
        <w:t>11</w:t>
      </w:r>
      <w:r>
        <w:rPr>
          <w:rFonts w:eastAsiaTheme="minorEastAsia"/>
          <w:sz w:val="24"/>
        </w:rPr>
        <w:t>号）</w:t>
      </w:r>
    </w:p>
    <w:p w:rsidR="00792CFE" w:rsidRDefault="00792CFE" w:rsidP="00295099">
      <w:pPr>
        <w:spacing w:line="360" w:lineRule="exact"/>
        <w:ind w:firstLineChars="200" w:firstLine="446"/>
        <w:rPr>
          <w:rFonts w:eastAsiaTheme="minorEastAsia"/>
          <w:sz w:val="24"/>
        </w:rPr>
      </w:pPr>
    </w:p>
    <w:p w:rsidR="00792CFE" w:rsidRDefault="00295099">
      <w:pPr>
        <w:adjustRightInd w:val="0"/>
        <w:snapToGrid w:val="0"/>
        <w:spacing w:line="400" w:lineRule="exact"/>
        <w:jc w:val="center"/>
        <w:rPr>
          <w:b/>
          <w:sz w:val="24"/>
          <w:szCs w:val="24"/>
        </w:rPr>
      </w:pPr>
      <w:r>
        <w:rPr>
          <w:b/>
          <w:sz w:val="24"/>
          <w:szCs w:val="24"/>
        </w:rPr>
        <w:t>诚信参与政府采购活动提示函</w:t>
      </w:r>
    </w:p>
    <w:p w:rsidR="00792CFE" w:rsidRDefault="00792CFE">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792CFE" w:rsidRDefault="00295099" w:rsidP="0029509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792CFE" w:rsidRDefault="00295099" w:rsidP="0029509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792CFE" w:rsidRDefault="00295099" w:rsidP="0029509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af0"/>
          <w:rFonts w:ascii="Times New Roman" w:eastAsiaTheme="minorEastAsia" w:hAnsi="Times New Roman" w:cs="Times New Roman"/>
        </w:rPr>
        <w:t>等</w:t>
      </w:r>
      <w:r>
        <w:rPr>
          <w:rFonts w:ascii="Times New Roman" w:eastAsiaTheme="minorEastAsia" w:hAnsi="Times New Roman" w:cs="Times New Roman"/>
        </w:rPr>
        <w:t>官方查询渠道对投标文件中相关材料的真实性予以审查，对无法确认真实性的材料，不要作为投标、响应材料提交。</w:t>
      </w:r>
    </w:p>
    <w:p w:rsidR="00792CFE" w:rsidRDefault="00295099" w:rsidP="0029509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792CFE" w:rsidRDefault="00295099" w:rsidP="0029509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792CFE" w:rsidRDefault="00295099" w:rsidP="0029509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虚假材料并非评审因素或属于多提供，而并不影响评审结果；</w:t>
      </w:r>
    </w:p>
    <w:p w:rsidR="00792CFE" w:rsidRDefault="00295099" w:rsidP="0029509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792CFE" w:rsidRDefault="00295099" w:rsidP="0029509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792CFE" w:rsidRDefault="00295099" w:rsidP="0029509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792CFE" w:rsidRDefault="00295099" w:rsidP="0029509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 </w:t>
      </w:r>
      <w:r>
        <w:rPr>
          <w:rStyle w:val="af0"/>
          <w:rFonts w:ascii="Times New Roman" w:eastAsiaTheme="minorEastAsia" w:hAnsi="Times New Roman" w:cs="Times New Roman"/>
        </w:rPr>
        <w:t>法律责任：</w:t>
      </w:r>
      <w:r>
        <w:rPr>
          <w:rFonts w:ascii="Times New Roman" w:eastAsiaTheme="minorEastAsia" w:hAnsi="Times New Roman" w:cs="Times New Roman"/>
        </w:rPr>
        <w:t>《中华人民共和国政府采购法》第七十七条第一款</w:t>
      </w:r>
    </w:p>
    <w:p w:rsidR="00792CFE" w:rsidRDefault="00295099" w:rsidP="0029509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792CFE" w:rsidRDefault="00792CFE" w:rsidP="00295099">
      <w:pPr>
        <w:spacing w:line="360" w:lineRule="exact"/>
        <w:ind w:firstLineChars="200" w:firstLine="446"/>
        <w:rPr>
          <w:rFonts w:eastAsiaTheme="minorEastAsia"/>
          <w:sz w:val="24"/>
        </w:rPr>
      </w:pPr>
    </w:p>
    <w:p w:rsidR="00792CFE" w:rsidRDefault="00792CFE" w:rsidP="00295099">
      <w:pPr>
        <w:spacing w:line="360" w:lineRule="exact"/>
        <w:ind w:firstLineChars="200" w:firstLine="609"/>
        <w:rPr>
          <w:b/>
          <w:bCs/>
          <w:kern w:val="28"/>
          <w:sz w:val="32"/>
          <w:szCs w:val="32"/>
        </w:rPr>
      </w:pPr>
    </w:p>
    <w:p w:rsidR="00792CFE" w:rsidRDefault="00295099">
      <w:pPr>
        <w:widowControl/>
        <w:jc w:val="left"/>
        <w:rPr>
          <w:b/>
          <w:bCs/>
          <w:kern w:val="28"/>
          <w:sz w:val="32"/>
          <w:szCs w:val="32"/>
          <w:lang w:val="zh-CN"/>
        </w:rPr>
      </w:pPr>
      <w:r>
        <w:br w:type="page"/>
      </w:r>
    </w:p>
    <w:p w:rsidR="00792CFE" w:rsidRDefault="00295099">
      <w:pPr>
        <w:pStyle w:val="ac"/>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招标项目要求</w:t>
      </w:r>
      <w:bookmarkEnd w:id="6"/>
    </w:p>
    <w:p w:rsidR="00792CFE" w:rsidRDefault="00295099" w:rsidP="00295099">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792CFE" w:rsidRDefault="00295099" w:rsidP="00295099">
      <w:pPr>
        <w:autoSpaceDE w:val="0"/>
        <w:autoSpaceDN w:val="0"/>
        <w:adjustRightInd w:val="0"/>
        <w:spacing w:line="360" w:lineRule="auto"/>
        <w:ind w:firstLineChars="200" w:firstLine="446"/>
        <w:rPr>
          <w:sz w:val="24"/>
        </w:rPr>
      </w:pPr>
      <w:r>
        <w:rPr>
          <w:rFonts w:eastAsia="......."/>
          <w:kern w:val="0"/>
          <w:sz w:val="24"/>
          <w:szCs w:val="24"/>
        </w:rPr>
        <w:t>（一）</w:t>
      </w:r>
      <w:r>
        <w:rPr>
          <w:sz w:val="24"/>
        </w:rPr>
        <w:t>报价要求</w:t>
      </w:r>
    </w:p>
    <w:p w:rsidR="00792CFE" w:rsidRDefault="00295099" w:rsidP="00295099">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792CFE" w:rsidRDefault="00295099" w:rsidP="00295099">
      <w:pPr>
        <w:autoSpaceDE w:val="0"/>
        <w:autoSpaceDN w:val="0"/>
        <w:adjustRightInd w:val="0"/>
        <w:spacing w:line="360" w:lineRule="auto"/>
        <w:ind w:firstLineChars="200" w:firstLine="446"/>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rsidR="00792CFE" w:rsidRDefault="00295099" w:rsidP="00295099">
      <w:pPr>
        <w:spacing w:line="360" w:lineRule="auto"/>
        <w:ind w:firstLineChars="200" w:firstLine="446"/>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投标报价在不超采购预算的前提下，其合理性由评标委员会在评分中予以考虑。</w:t>
      </w:r>
    </w:p>
    <w:p w:rsidR="00792CFE" w:rsidRDefault="00295099" w:rsidP="00295099">
      <w:pPr>
        <w:spacing w:line="360" w:lineRule="auto"/>
        <w:ind w:firstLineChars="200" w:firstLine="446"/>
        <w:rPr>
          <w:kern w:val="0"/>
          <w:sz w:val="24"/>
          <w:szCs w:val="24"/>
        </w:rPr>
      </w:pPr>
      <w:r>
        <w:rPr>
          <w:rFonts w:hint="eastAsia"/>
          <w:kern w:val="0"/>
          <w:sz w:val="24"/>
          <w:szCs w:val="24"/>
        </w:rPr>
        <w:t xml:space="preserve">4. </w:t>
      </w:r>
      <w:r>
        <w:rPr>
          <w:sz w:val="24"/>
        </w:rPr>
        <w:t>验收相关费用由投标人负责。</w:t>
      </w:r>
    </w:p>
    <w:p w:rsidR="00792CFE" w:rsidRDefault="00295099" w:rsidP="00295099">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p>
    <w:p w:rsidR="00792CFE" w:rsidRDefault="00295099" w:rsidP="00295099">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w:t>
      </w:r>
      <w:r>
        <w:rPr>
          <w:rFonts w:hint="eastAsia"/>
          <w:sz w:val="24"/>
        </w:rPr>
        <w:t>34</w:t>
      </w:r>
      <w:r>
        <w:rPr>
          <w:rFonts w:hint="eastAsia"/>
          <w:sz w:val="24"/>
        </w:rPr>
        <w:t>个月的服务期，签订合同之日起</w:t>
      </w:r>
      <w:r>
        <w:rPr>
          <w:rFonts w:hint="eastAsia"/>
          <w:sz w:val="24"/>
        </w:rPr>
        <w:t>7</w:t>
      </w:r>
      <w:r>
        <w:rPr>
          <w:rFonts w:hint="eastAsia"/>
          <w:sz w:val="24"/>
        </w:rPr>
        <w:t>日内物业人员进场服务</w:t>
      </w:r>
      <w:r>
        <w:rPr>
          <w:sz w:val="24"/>
        </w:rPr>
        <w:t>（特殊情况以合同为准）。</w:t>
      </w:r>
    </w:p>
    <w:p w:rsidR="00792CFE" w:rsidRDefault="00295099" w:rsidP="00295099">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详见项目需求书</w:t>
      </w:r>
      <w:r>
        <w:rPr>
          <w:sz w:val="24"/>
        </w:rPr>
        <w:t>（特殊情况以合同为准）。</w:t>
      </w:r>
    </w:p>
    <w:p w:rsidR="00792CFE" w:rsidRDefault="00295099" w:rsidP="00295099">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792CFE" w:rsidRDefault="00295099" w:rsidP="00295099">
      <w:pPr>
        <w:autoSpaceDE w:val="0"/>
        <w:autoSpaceDN w:val="0"/>
        <w:adjustRightInd w:val="0"/>
        <w:spacing w:line="360" w:lineRule="auto"/>
        <w:ind w:firstLineChars="200" w:firstLine="446"/>
        <w:rPr>
          <w:sz w:val="24"/>
        </w:rPr>
      </w:pPr>
      <w:r>
        <w:rPr>
          <w:sz w:val="24"/>
        </w:rPr>
        <w:t>按月付款，每月</w:t>
      </w:r>
      <w:r>
        <w:rPr>
          <w:sz w:val="24"/>
        </w:rPr>
        <w:t>15</w:t>
      </w:r>
      <w:r>
        <w:rPr>
          <w:sz w:val="24"/>
        </w:rPr>
        <w:t>日前支付上一月服务费（特殊情况以合同为准）。</w:t>
      </w:r>
    </w:p>
    <w:p w:rsidR="00792CFE" w:rsidRDefault="00295099" w:rsidP="00295099">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792CFE" w:rsidRDefault="00295099" w:rsidP="00295099">
      <w:pPr>
        <w:autoSpaceDE w:val="0"/>
        <w:autoSpaceDN w:val="0"/>
        <w:adjustRightInd w:val="0"/>
        <w:spacing w:line="360" w:lineRule="auto"/>
        <w:ind w:firstLineChars="200" w:firstLine="446"/>
        <w:rPr>
          <w:sz w:val="24"/>
        </w:rPr>
      </w:pPr>
      <w:r>
        <w:rPr>
          <w:sz w:val="24"/>
        </w:rPr>
        <w:t>本项目不收取投标保证金和履约保证金。</w:t>
      </w:r>
    </w:p>
    <w:p w:rsidR="00792CFE" w:rsidRDefault="00295099" w:rsidP="00295099">
      <w:pPr>
        <w:autoSpaceDE w:val="0"/>
        <w:autoSpaceDN w:val="0"/>
        <w:adjustRightInd w:val="0"/>
        <w:spacing w:line="360" w:lineRule="auto"/>
        <w:ind w:firstLineChars="200" w:firstLine="446"/>
        <w:rPr>
          <w:color w:val="000000"/>
          <w:sz w:val="24"/>
        </w:rPr>
      </w:pPr>
      <w:r>
        <w:rPr>
          <w:rFonts w:hint="eastAsia"/>
          <w:color w:val="000000"/>
          <w:sz w:val="24"/>
        </w:rPr>
        <w:t>（五）验收方法及标准</w:t>
      </w:r>
    </w:p>
    <w:p w:rsidR="00792CFE" w:rsidRDefault="00295099" w:rsidP="00295099">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792CFE" w:rsidRDefault="00295099" w:rsidP="00295099">
      <w:pPr>
        <w:autoSpaceDE w:val="0"/>
        <w:autoSpaceDN w:val="0"/>
        <w:adjustRightInd w:val="0"/>
        <w:spacing w:line="360" w:lineRule="auto"/>
        <w:ind w:firstLineChars="200" w:firstLine="446"/>
        <w:rPr>
          <w:bCs/>
          <w:sz w:val="24"/>
        </w:rPr>
      </w:pPr>
      <w:r>
        <w:rPr>
          <w:sz w:val="24"/>
        </w:rPr>
        <w:t>二</w:t>
      </w:r>
      <w:r>
        <w:rPr>
          <w:bCs/>
          <w:sz w:val="24"/>
        </w:rPr>
        <w:t>、技术要求</w:t>
      </w:r>
    </w:p>
    <w:p w:rsidR="00792CFE" w:rsidRDefault="00295099" w:rsidP="00295099">
      <w:pPr>
        <w:spacing w:line="360" w:lineRule="auto"/>
        <w:ind w:firstLineChars="200" w:firstLine="446"/>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792CFE" w:rsidRDefault="00295099" w:rsidP="00295099">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792CFE" w:rsidRDefault="00295099" w:rsidP="00295099">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rsidR="00792CFE" w:rsidRDefault="00295099" w:rsidP="00295099">
      <w:pPr>
        <w:spacing w:line="360" w:lineRule="auto"/>
        <w:ind w:firstLineChars="200" w:firstLine="446"/>
        <w:outlineLvl w:val="0"/>
        <w:rPr>
          <w:sz w:val="24"/>
        </w:rPr>
      </w:pPr>
      <w:r>
        <w:rPr>
          <w:sz w:val="24"/>
        </w:rPr>
        <w:t>（四）具体需求详见本部分项目需求书。</w:t>
      </w:r>
    </w:p>
    <w:p w:rsidR="00792CFE" w:rsidRDefault="00295099" w:rsidP="00295099">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792CFE">
        <w:trPr>
          <w:trHeight w:val="285"/>
          <w:jc w:val="center"/>
        </w:trPr>
        <w:tc>
          <w:tcPr>
            <w:tcW w:w="9393" w:type="dxa"/>
            <w:gridSpan w:val="3"/>
            <w:shd w:val="clear" w:color="auto" w:fill="auto"/>
            <w:vAlign w:val="center"/>
          </w:tcPr>
          <w:p w:rsidR="00792CFE" w:rsidRDefault="00295099">
            <w:pPr>
              <w:widowControl/>
              <w:adjustRightInd w:val="0"/>
              <w:snapToGrid w:val="0"/>
              <w:spacing w:line="360" w:lineRule="auto"/>
              <w:jc w:val="center"/>
              <w:rPr>
                <w:kern w:val="0"/>
                <w:sz w:val="24"/>
                <w:szCs w:val="24"/>
              </w:rPr>
            </w:pPr>
            <w:r>
              <w:rPr>
                <w:kern w:val="0"/>
                <w:sz w:val="24"/>
                <w:szCs w:val="24"/>
              </w:rPr>
              <w:t>第一部分</w:t>
            </w:r>
            <w:r>
              <w:rPr>
                <w:kern w:val="0"/>
                <w:sz w:val="24"/>
                <w:szCs w:val="24"/>
              </w:rPr>
              <w:t xml:space="preserve"> </w:t>
            </w:r>
            <w:r>
              <w:rPr>
                <w:kern w:val="0"/>
                <w:sz w:val="24"/>
                <w:szCs w:val="24"/>
              </w:rPr>
              <w:t>价格（</w:t>
            </w:r>
            <w:r>
              <w:rPr>
                <w:rFonts w:hint="eastAsia"/>
                <w:kern w:val="0"/>
                <w:sz w:val="24"/>
                <w:szCs w:val="24"/>
              </w:rPr>
              <w:t>1</w:t>
            </w:r>
            <w:r>
              <w:rPr>
                <w:kern w:val="0"/>
                <w:sz w:val="24"/>
                <w:szCs w:val="24"/>
              </w:rPr>
              <w:t>0</w:t>
            </w:r>
            <w:r>
              <w:rPr>
                <w:kern w:val="0"/>
                <w:sz w:val="24"/>
                <w:szCs w:val="24"/>
              </w:rPr>
              <w:t>分）</w:t>
            </w:r>
          </w:p>
        </w:tc>
        <w:tc>
          <w:tcPr>
            <w:tcW w:w="1143" w:type="dxa"/>
            <w:shd w:val="clear" w:color="auto" w:fill="auto"/>
            <w:vAlign w:val="center"/>
          </w:tcPr>
          <w:p w:rsidR="00792CFE" w:rsidRDefault="00295099">
            <w:pPr>
              <w:widowControl/>
              <w:adjustRightInd w:val="0"/>
              <w:snapToGrid w:val="0"/>
              <w:spacing w:line="360" w:lineRule="auto"/>
              <w:jc w:val="center"/>
              <w:rPr>
                <w:kern w:val="0"/>
                <w:sz w:val="24"/>
                <w:szCs w:val="24"/>
              </w:rPr>
            </w:pPr>
            <w:r>
              <w:rPr>
                <w:kern w:val="0"/>
                <w:sz w:val="24"/>
                <w:szCs w:val="24"/>
              </w:rPr>
              <w:t>分值</w:t>
            </w:r>
          </w:p>
        </w:tc>
      </w:tr>
      <w:tr w:rsidR="00792CFE">
        <w:trPr>
          <w:trHeight w:val="780"/>
          <w:jc w:val="center"/>
        </w:trPr>
        <w:tc>
          <w:tcPr>
            <w:tcW w:w="663" w:type="dxa"/>
            <w:shd w:val="clear" w:color="auto" w:fill="auto"/>
            <w:noWrap/>
            <w:vAlign w:val="center"/>
          </w:tcPr>
          <w:p w:rsidR="00792CFE" w:rsidRDefault="00295099">
            <w:pPr>
              <w:widowControl/>
              <w:adjustRightInd w:val="0"/>
              <w:snapToGrid w:val="0"/>
              <w:spacing w:line="360" w:lineRule="auto"/>
              <w:jc w:val="center"/>
              <w:rPr>
                <w:kern w:val="0"/>
                <w:sz w:val="24"/>
                <w:szCs w:val="24"/>
              </w:rPr>
            </w:pPr>
            <w:r>
              <w:rPr>
                <w:kern w:val="0"/>
                <w:sz w:val="24"/>
                <w:szCs w:val="24"/>
              </w:rPr>
              <w:t>1</w:t>
            </w:r>
          </w:p>
        </w:tc>
        <w:tc>
          <w:tcPr>
            <w:tcW w:w="1419" w:type="dxa"/>
            <w:shd w:val="clear" w:color="auto" w:fill="auto"/>
            <w:vAlign w:val="center"/>
          </w:tcPr>
          <w:p w:rsidR="00792CFE" w:rsidRDefault="00295099">
            <w:pPr>
              <w:widowControl/>
              <w:adjustRightInd w:val="0"/>
              <w:snapToGrid w:val="0"/>
              <w:spacing w:line="360" w:lineRule="auto"/>
              <w:jc w:val="center"/>
              <w:rPr>
                <w:kern w:val="0"/>
                <w:sz w:val="24"/>
                <w:szCs w:val="24"/>
              </w:rPr>
            </w:pPr>
            <w:r>
              <w:rPr>
                <w:kern w:val="0"/>
                <w:sz w:val="24"/>
                <w:szCs w:val="24"/>
              </w:rPr>
              <w:t>价格</w:t>
            </w:r>
          </w:p>
        </w:tc>
        <w:tc>
          <w:tcPr>
            <w:tcW w:w="7311" w:type="dxa"/>
            <w:shd w:val="clear" w:color="auto" w:fill="auto"/>
            <w:vAlign w:val="center"/>
          </w:tcPr>
          <w:p w:rsidR="00792CFE" w:rsidRDefault="00295099">
            <w:pPr>
              <w:widowControl/>
              <w:adjustRightInd w:val="0"/>
              <w:snapToGrid w:val="0"/>
              <w:spacing w:line="360" w:lineRule="auto"/>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792CFE" w:rsidRDefault="00295099">
            <w:pPr>
              <w:widowControl/>
              <w:adjustRightInd w:val="0"/>
              <w:snapToGrid w:val="0"/>
              <w:spacing w:line="360" w:lineRule="auto"/>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w:t>
            </w:r>
            <w:r>
              <w:rPr>
                <w:kern w:val="0"/>
                <w:sz w:val="24"/>
                <w:szCs w:val="24"/>
              </w:rPr>
              <w:t>0</w:t>
            </w:r>
          </w:p>
          <w:p w:rsidR="00792CFE" w:rsidRDefault="00295099">
            <w:pPr>
              <w:widowControl/>
              <w:adjustRightInd w:val="0"/>
              <w:snapToGrid w:val="0"/>
              <w:spacing w:line="360" w:lineRule="auto"/>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1</w:t>
            </w:r>
            <w:r>
              <w:rPr>
                <w:kern w:val="0"/>
                <w:sz w:val="24"/>
                <w:szCs w:val="24"/>
              </w:rPr>
              <w:t>0</w:t>
            </w:r>
          </w:p>
        </w:tc>
      </w:tr>
      <w:tr w:rsidR="00792CFE">
        <w:trPr>
          <w:trHeight w:val="70"/>
          <w:jc w:val="center"/>
        </w:trPr>
        <w:tc>
          <w:tcPr>
            <w:tcW w:w="9393" w:type="dxa"/>
            <w:gridSpan w:val="3"/>
            <w:shd w:val="clear" w:color="auto" w:fill="auto"/>
            <w:noWrap/>
            <w:vAlign w:val="center"/>
          </w:tcPr>
          <w:p w:rsidR="00792CFE" w:rsidRDefault="00295099">
            <w:pPr>
              <w:widowControl/>
              <w:adjustRightInd w:val="0"/>
              <w:snapToGrid w:val="0"/>
              <w:spacing w:line="360" w:lineRule="auto"/>
              <w:jc w:val="center"/>
              <w:rPr>
                <w:kern w:val="0"/>
                <w:sz w:val="24"/>
                <w:szCs w:val="24"/>
              </w:rPr>
            </w:pPr>
            <w:r>
              <w:rPr>
                <w:kern w:val="0"/>
                <w:sz w:val="24"/>
                <w:szCs w:val="24"/>
              </w:rPr>
              <w:t>第二部分</w:t>
            </w:r>
            <w:r>
              <w:rPr>
                <w:kern w:val="0"/>
                <w:sz w:val="24"/>
                <w:szCs w:val="24"/>
              </w:rPr>
              <w:t xml:space="preserve"> </w:t>
            </w:r>
            <w:r>
              <w:rPr>
                <w:kern w:val="0"/>
                <w:sz w:val="24"/>
                <w:szCs w:val="24"/>
              </w:rPr>
              <w:t>客观分（</w:t>
            </w:r>
            <w:r>
              <w:rPr>
                <w:rFonts w:hint="eastAsia"/>
                <w:kern w:val="0"/>
                <w:sz w:val="24"/>
                <w:szCs w:val="24"/>
              </w:rPr>
              <w:t>60</w:t>
            </w:r>
            <w:r>
              <w:rPr>
                <w:kern w:val="0"/>
                <w:sz w:val="24"/>
                <w:szCs w:val="24"/>
              </w:rPr>
              <w:t>分）</w:t>
            </w:r>
          </w:p>
        </w:tc>
        <w:tc>
          <w:tcPr>
            <w:tcW w:w="1143" w:type="dxa"/>
            <w:shd w:val="clear" w:color="auto" w:fill="auto"/>
            <w:vAlign w:val="center"/>
          </w:tcPr>
          <w:p w:rsidR="00792CFE" w:rsidRDefault="00295099">
            <w:pPr>
              <w:widowControl/>
              <w:adjustRightInd w:val="0"/>
              <w:snapToGrid w:val="0"/>
              <w:spacing w:line="360" w:lineRule="auto"/>
              <w:jc w:val="center"/>
              <w:rPr>
                <w:kern w:val="0"/>
                <w:sz w:val="24"/>
                <w:szCs w:val="24"/>
              </w:rPr>
            </w:pPr>
            <w:r>
              <w:rPr>
                <w:kern w:val="0"/>
                <w:sz w:val="24"/>
                <w:szCs w:val="24"/>
              </w:rPr>
              <w:t>分值</w:t>
            </w:r>
          </w:p>
        </w:tc>
      </w:tr>
      <w:tr w:rsidR="00792CFE">
        <w:trPr>
          <w:trHeight w:val="1050"/>
          <w:jc w:val="center"/>
        </w:trPr>
        <w:tc>
          <w:tcPr>
            <w:tcW w:w="663" w:type="dxa"/>
            <w:shd w:val="clear" w:color="auto" w:fill="auto"/>
            <w:noWrap/>
            <w:vAlign w:val="center"/>
          </w:tcPr>
          <w:p w:rsidR="00792CFE" w:rsidRDefault="00295099">
            <w:pPr>
              <w:widowControl/>
              <w:adjustRightInd w:val="0"/>
              <w:snapToGrid w:val="0"/>
              <w:spacing w:line="360" w:lineRule="auto"/>
              <w:jc w:val="center"/>
              <w:rPr>
                <w:kern w:val="0"/>
                <w:sz w:val="24"/>
                <w:szCs w:val="24"/>
              </w:rPr>
            </w:pPr>
            <w:r>
              <w:rPr>
                <w:kern w:val="0"/>
                <w:sz w:val="24"/>
                <w:szCs w:val="24"/>
              </w:rPr>
              <w:t>1</w:t>
            </w:r>
          </w:p>
        </w:tc>
        <w:tc>
          <w:tcPr>
            <w:tcW w:w="1419" w:type="dxa"/>
            <w:shd w:val="clear" w:color="auto" w:fill="auto"/>
            <w:vAlign w:val="center"/>
          </w:tcPr>
          <w:p w:rsidR="00792CFE" w:rsidRDefault="00295099">
            <w:pPr>
              <w:widowControl/>
              <w:adjustRightInd w:val="0"/>
              <w:snapToGrid w:val="0"/>
              <w:spacing w:line="360" w:lineRule="auto"/>
              <w:jc w:val="center"/>
              <w:rPr>
                <w:kern w:val="0"/>
                <w:sz w:val="24"/>
                <w:szCs w:val="24"/>
              </w:rPr>
            </w:pPr>
            <w:r>
              <w:rPr>
                <w:kern w:val="0"/>
                <w:sz w:val="24"/>
                <w:szCs w:val="24"/>
              </w:rPr>
              <w:t>投标人业绩</w:t>
            </w:r>
          </w:p>
        </w:tc>
        <w:tc>
          <w:tcPr>
            <w:tcW w:w="7311" w:type="dxa"/>
            <w:shd w:val="clear" w:color="auto" w:fill="auto"/>
            <w:vAlign w:val="center"/>
          </w:tcPr>
          <w:p w:rsidR="00792CFE" w:rsidRDefault="00295099">
            <w:pPr>
              <w:widowControl/>
              <w:adjustRightInd w:val="0"/>
              <w:snapToGrid w:val="0"/>
              <w:spacing w:line="360" w:lineRule="auto"/>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rsidR="00792CFE" w:rsidRDefault="00295099">
            <w:pPr>
              <w:widowControl/>
              <w:adjustRightInd w:val="0"/>
              <w:snapToGrid w:val="0"/>
              <w:spacing w:line="360" w:lineRule="auto"/>
              <w:rPr>
                <w:kern w:val="0"/>
                <w:sz w:val="24"/>
                <w:szCs w:val="24"/>
              </w:rPr>
            </w:pPr>
            <w:r>
              <w:rPr>
                <w:rFonts w:hint="eastAsia"/>
                <w:kern w:val="0"/>
                <w:sz w:val="24"/>
                <w:szCs w:val="24"/>
              </w:rPr>
              <w:t xml:space="preserve">A. </w:t>
            </w:r>
            <w:r>
              <w:rPr>
                <w:rFonts w:hint="eastAsia"/>
                <w:kern w:val="0"/>
                <w:sz w:val="24"/>
                <w:szCs w:val="24"/>
              </w:rPr>
              <w:t>合同原件扫描件。包括买卖双方名称及盖章、物业服务期限（合同服务起始日期为</w:t>
            </w:r>
            <w:r>
              <w:rPr>
                <w:rFonts w:hint="eastAsia"/>
                <w:kern w:val="0"/>
                <w:sz w:val="24"/>
                <w:szCs w:val="24"/>
              </w:rPr>
              <w:t>2021</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年的时间）、物业服务内容。</w:t>
            </w:r>
          </w:p>
          <w:p w:rsidR="00792CFE" w:rsidRDefault="00295099">
            <w:pPr>
              <w:widowControl/>
              <w:adjustRightInd w:val="0"/>
              <w:snapToGrid w:val="0"/>
              <w:spacing w:line="360" w:lineRule="auto"/>
              <w:rPr>
                <w:kern w:val="0"/>
                <w:sz w:val="24"/>
                <w:szCs w:val="24"/>
              </w:rPr>
            </w:pPr>
            <w:r>
              <w:rPr>
                <w:rFonts w:hint="eastAsia"/>
                <w:kern w:val="0"/>
                <w:sz w:val="24"/>
                <w:szCs w:val="24"/>
              </w:rPr>
              <w:t xml:space="preserve">B. </w:t>
            </w:r>
            <w:r>
              <w:rPr>
                <w:rFonts w:hint="eastAsia"/>
                <w:kern w:val="0"/>
                <w:sz w:val="24"/>
                <w:szCs w:val="24"/>
              </w:rPr>
              <w:t>提供上述合同服务期限内至少一个月的服务方开具的物业费发票凭证原件扫描件。</w:t>
            </w:r>
          </w:p>
          <w:p w:rsidR="00792CFE" w:rsidRDefault="00295099">
            <w:pPr>
              <w:widowControl/>
              <w:adjustRightInd w:val="0"/>
              <w:snapToGrid w:val="0"/>
              <w:spacing w:line="360" w:lineRule="auto"/>
              <w:rPr>
                <w:kern w:val="0"/>
                <w:sz w:val="24"/>
                <w:szCs w:val="24"/>
              </w:rPr>
            </w:pPr>
            <w:r>
              <w:rPr>
                <w:kern w:val="0"/>
                <w:sz w:val="24"/>
                <w:szCs w:val="24"/>
              </w:rPr>
              <w:t>每个业绩</w:t>
            </w:r>
            <w:r>
              <w:rPr>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10</w:t>
            </w:r>
          </w:p>
        </w:tc>
      </w:tr>
      <w:tr w:rsidR="00792CFE">
        <w:trPr>
          <w:trHeight w:val="1050"/>
          <w:jc w:val="center"/>
        </w:trPr>
        <w:tc>
          <w:tcPr>
            <w:tcW w:w="663" w:type="dxa"/>
            <w:shd w:val="clear" w:color="auto" w:fill="auto"/>
            <w:noWrap/>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2</w:t>
            </w:r>
          </w:p>
        </w:tc>
        <w:tc>
          <w:tcPr>
            <w:tcW w:w="1419" w:type="dxa"/>
            <w:shd w:val="clear" w:color="auto" w:fill="auto"/>
            <w:vAlign w:val="center"/>
          </w:tcPr>
          <w:p w:rsidR="00792CFE" w:rsidRDefault="00295099">
            <w:pPr>
              <w:widowControl/>
              <w:adjustRightInd w:val="0"/>
              <w:snapToGrid w:val="0"/>
              <w:spacing w:line="360" w:lineRule="auto"/>
              <w:jc w:val="center"/>
              <w:rPr>
                <w:kern w:val="0"/>
                <w:sz w:val="24"/>
                <w:szCs w:val="24"/>
              </w:rPr>
            </w:pPr>
            <w:r>
              <w:rPr>
                <w:kern w:val="0"/>
                <w:sz w:val="24"/>
                <w:szCs w:val="24"/>
              </w:rPr>
              <w:t>投标人相关证书评价</w:t>
            </w:r>
          </w:p>
        </w:tc>
        <w:tc>
          <w:tcPr>
            <w:tcW w:w="7311" w:type="dxa"/>
            <w:shd w:val="clear" w:color="auto" w:fill="auto"/>
            <w:vAlign w:val="center"/>
          </w:tcPr>
          <w:p w:rsidR="00792CFE" w:rsidRDefault="00295099">
            <w:pPr>
              <w:widowControl/>
              <w:adjustRightInd w:val="0"/>
              <w:snapToGrid w:val="0"/>
              <w:spacing w:line="360" w:lineRule="auto"/>
              <w:rPr>
                <w:kern w:val="0"/>
                <w:sz w:val="24"/>
                <w:szCs w:val="24"/>
              </w:rPr>
            </w:pPr>
            <w:r>
              <w:rPr>
                <w:rFonts w:hint="eastAsia"/>
                <w:kern w:val="0"/>
                <w:sz w:val="24"/>
                <w:szCs w:val="24"/>
              </w:rPr>
              <w:t>投标人具备质量管理体系认证、环境管理体系认证、职业健康安全管理体系认证，提供证书扫描件。</w:t>
            </w:r>
          </w:p>
          <w:p w:rsidR="00792CFE" w:rsidRDefault="00295099">
            <w:pPr>
              <w:widowControl/>
              <w:adjustRightInd w:val="0"/>
              <w:snapToGrid w:val="0"/>
              <w:spacing w:line="360" w:lineRule="auto"/>
              <w:rPr>
                <w:kern w:val="0"/>
                <w:sz w:val="24"/>
                <w:szCs w:val="24"/>
              </w:rPr>
            </w:pPr>
            <w:r>
              <w:rPr>
                <w:rFonts w:hint="eastAsia"/>
                <w:kern w:val="0"/>
                <w:sz w:val="24"/>
                <w:szCs w:val="24"/>
              </w:rPr>
              <w:t>具备</w:t>
            </w:r>
            <w:r>
              <w:rPr>
                <w:rFonts w:hint="eastAsia"/>
                <w:kern w:val="0"/>
                <w:sz w:val="24"/>
                <w:szCs w:val="24"/>
              </w:rPr>
              <w:t>1</w:t>
            </w:r>
            <w:r>
              <w:rPr>
                <w:rFonts w:hint="eastAsia"/>
                <w:kern w:val="0"/>
                <w:sz w:val="24"/>
                <w:szCs w:val="24"/>
              </w:rPr>
              <w:t>个证书得</w:t>
            </w:r>
            <w:r>
              <w:rPr>
                <w:rFonts w:hint="eastAsia"/>
                <w:kern w:val="0"/>
                <w:sz w:val="24"/>
                <w:szCs w:val="24"/>
              </w:rPr>
              <w:t>2</w:t>
            </w:r>
            <w:r>
              <w:rPr>
                <w:rFonts w:hint="eastAsia"/>
                <w:kern w:val="0"/>
                <w:sz w:val="24"/>
                <w:szCs w:val="24"/>
              </w:rPr>
              <w:t>分，最高</w:t>
            </w:r>
            <w:r>
              <w:rPr>
                <w:rFonts w:hint="eastAsia"/>
                <w:kern w:val="0"/>
                <w:sz w:val="24"/>
                <w:szCs w:val="24"/>
              </w:rPr>
              <w:t>6</w:t>
            </w:r>
            <w:r>
              <w:rPr>
                <w:rFonts w:hint="eastAsia"/>
                <w:kern w:val="0"/>
                <w:sz w:val="24"/>
                <w:szCs w:val="24"/>
              </w:rPr>
              <w:t>分</w:t>
            </w:r>
          </w:p>
        </w:tc>
        <w:tc>
          <w:tcPr>
            <w:tcW w:w="1143" w:type="dxa"/>
            <w:shd w:val="clear" w:color="auto" w:fill="auto"/>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6</w:t>
            </w:r>
          </w:p>
        </w:tc>
      </w:tr>
      <w:tr w:rsidR="00792CFE">
        <w:trPr>
          <w:trHeight w:val="1050"/>
          <w:jc w:val="center"/>
        </w:trPr>
        <w:tc>
          <w:tcPr>
            <w:tcW w:w="663" w:type="dxa"/>
            <w:shd w:val="clear" w:color="auto" w:fill="auto"/>
            <w:noWrap/>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3</w:t>
            </w:r>
          </w:p>
        </w:tc>
        <w:tc>
          <w:tcPr>
            <w:tcW w:w="1419" w:type="dxa"/>
            <w:shd w:val="clear" w:color="auto" w:fill="auto"/>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派驻项目经理评价</w:t>
            </w:r>
          </w:p>
        </w:tc>
        <w:tc>
          <w:tcPr>
            <w:tcW w:w="7311" w:type="dxa"/>
            <w:shd w:val="clear" w:color="auto" w:fill="auto"/>
            <w:vAlign w:val="center"/>
          </w:tcPr>
          <w:p w:rsidR="00792CFE" w:rsidRDefault="00295099">
            <w:pPr>
              <w:widowControl/>
              <w:adjustRightInd w:val="0"/>
              <w:snapToGrid w:val="0"/>
              <w:spacing w:line="360" w:lineRule="auto"/>
              <w:rPr>
                <w:kern w:val="0"/>
                <w:sz w:val="24"/>
                <w:szCs w:val="24"/>
              </w:rPr>
            </w:pPr>
            <w:r>
              <w:rPr>
                <w:rFonts w:hint="eastAsia"/>
                <w:kern w:val="0"/>
                <w:sz w:val="24"/>
                <w:szCs w:val="24"/>
              </w:rPr>
              <w:t>投入的项目经理为投标单位正式员工，提供项目经理姓名、开标日前三个月中连续两个月的由投标单位或其分公司为该项目经理缴纳社会保险证明扫描件，否则不予认定加分。</w:t>
            </w:r>
          </w:p>
          <w:p w:rsidR="00792CFE" w:rsidRDefault="00295099">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）提供项目经理毕业证书扫描件，该项目经理具有大学本科或以上学历的：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792CFE" w:rsidRDefault="00295099">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）提供项目经理用户服务证明扫描件（加盖用户单位公章），用户服务证明能表明该项目经理具备三年或以上非住宅物业管理经验的：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792CFE" w:rsidRDefault="00295099">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）提供项目经理身份证扫描件，该项目经理年龄在</w:t>
            </w:r>
            <w:r>
              <w:rPr>
                <w:rFonts w:hint="eastAsia"/>
                <w:kern w:val="0"/>
                <w:sz w:val="24"/>
                <w:szCs w:val="24"/>
              </w:rPr>
              <w:t>55</w:t>
            </w:r>
            <w:r>
              <w:rPr>
                <w:rFonts w:hint="eastAsia"/>
                <w:kern w:val="0"/>
                <w:sz w:val="24"/>
                <w:szCs w:val="24"/>
              </w:rPr>
              <w:t>周岁或以下的：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6</w:t>
            </w:r>
          </w:p>
        </w:tc>
      </w:tr>
      <w:tr w:rsidR="00792CFE">
        <w:trPr>
          <w:trHeight w:val="1050"/>
          <w:jc w:val="center"/>
        </w:trPr>
        <w:tc>
          <w:tcPr>
            <w:tcW w:w="663" w:type="dxa"/>
            <w:shd w:val="clear" w:color="auto" w:fill="auto"/>
            <w:noWrap/>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4</w:t>
            </w:r>
          </w:p>
        </w:tc>
        <w:tc>
          <w:tcPr>
            <w:tcW w:w="1419" w:type="dxa"/>
            <w:shd w:val="clear" w:color="auto" w:fill="auto"/>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792CFE" w:rsidRDefault="00295099">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Pr>
                <w:rFonts w:asciiTheme="minorEastAsia" w:hAnsiTheme="minorEastAsia" w:cs="仿宋_GB2312" w:hint="eastAsia"/>
                <w:sz w:val="24"/>
                <w:szCs w:val="24"/>
              </w:rPr>
              <w:t>保洁员</w:t>
            </w:r>
            <w:r>
              <w:rPr>
                <w:rFonts w:hint="eastAsia"/>
                <w:kern w:val="0"/>
                <w:sz w:val="24"/>
                <w:szCs w:val="24"/>
              </w:rPr>
              <w:t>：提供《</w:t>
            </w:r>
            <w:r>
              <w:rPr>
                <w:rFonts w:asciiTheme="minorEastAsia" w:hAnsiTheme="minorEastAsia" w:cs="仿宋_GB2312" w:hint="eastAsia"/>
                <w:sz w:val="24"/>
                <w:szCs w:val="24"/>
              </w:rPr>
              <w:t>天津市爱国卫生运动委员会办公室颁发的《天津市病媒生物防制培训证书》和</w:t>
            </w:r>
            <w:r>
              <w:rPr>
                <w:rFonts w:ascii="宋体" w:hAnsi="宋体" w:cs="宋体" w:hint="eastAsia"/>
                <w:sz w:val="24"/>
                <w:szCs w:val="24"/>
              </w:rPr>
              <w:t>卫生防疫部门或医疗机构颁发的健康证</w:t>
            </w:r>
            <w:r>
              <w:rPr>
                <w:rFonts w:hint="eastAsia"/>
                <w:kern w:val="0"/>
                <w:sz w:val="24"/>
                <w:szCs w:val="24"/>
              </w:rPr>
              <w:t>扫描件且满足招标文件要求，每个合格的人员得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4</w:t>
            </w:r>
            <w:r>
              <w:rPr>
                <w:rFonts w:hint="eastAsia"/>
                <w:kern w:val="0"/>
                <w:sz w:val="24"/>
                <w:szCs w:val="24"/>
              </w:rPr>
              <w:t>分；</w:t>
            </w:r>
          </w:p>
          <w:p w:rsidR="00792CFE" w:rsidRDefault="00295099">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Pr>
                <w:rFonts w:asciiTheme="minorEastAsia" w:hAnsiTheme="minorEastAsia" w:cs="仿宋_GB2312" w:hint="eastAsia"/>
                <w:sz w:val="24"/>
                <w:szCs w:val="24"/>
              </w:rPr>
              <w:t>保洁员</w:t>
            </w:r>
            <w:r>
              <w:rPr>
                <w:rFonts w:hint="eastAsia"/>
                <w:kern w:val="0"/>
                <w:sz w:val="24"/>
                <w:szCs w:val="24"/>
              </w:rPr>
              <w:t>：提供上述人员（已提供（</w:t>
            </w:r>
            <w:r>
              <w:rPr>
                <w:rFonts w:hint="eastAsia"/>
                <w:kern w:val="0"/>
                <w:sz w:val="24"/>
                <w:szCs w:val="24"/>
              </w:rPr>
              <w:t>1</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4</w:t>
            </w:r>
            <w:r>
              <w:rPr>
                <w:rFonts w:hint="eastAsia"/>
                <w:kern w:val="0"/>
                <w:sz w:val="24"/>
                <w:szCs w:val="24"/>
              </w:rPr>
              <w:t>分；</w:t>
            </w:r>
          </w:p>
          <w:p w:rsidR="00792CFE" w:rsidRDefault="00295099">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w:t>
            </w:r>
            <w:r>
              <w:rPr>
                <w:rFonts w:asciiTheme="minorEastAsia" w:hAnsiTheme="minorEastAsia" w:cs="仿宋_GB2312" w:hint="eastAsia"/>
                <w:sz w:val="24"/>
                <w:szCs w:val="24"/>
              </w:rPr>
              <w:t>宿舍维修员</w:t>
            </w:r>
            <w:r>
              <w:rPr>
                <w:rFonts w:hint="eastAsia"/>
                <w:kern w:val="0"/>
                <w:sz w:val="24"/>
                <w:szCs w:val="24"/>
              </w:rPr>
              <w:t>：提供</w:t>
            </w:r>
            <w:r>
              <w:rPr>
                <w:rFonts w:asciiTheme="minorEastAsia" w:hAnsiTheme="minorEastAsia" w:cs="仿宋_GB2312" w:hint="eastAsia"/>
                <w:sz w:val="24"/>
                <w:szCs w:val="24"/>
              </w:rPr>
              <w:t>《特种作业操作证（低压电工作业）》和</w:t>
            </w:r>
            <w:r>
              <w:rPr>
                <w:rFonts w:ascii="宋体" w:hAnsi="宋体" w:cs="宋体" w:hint="eastAsia"/>
                <w:sz w:val="24"/>
                <w:szCs w:val="24"/>
              </w:rPr>
              <w:t>卫生防疫部门或医疗机构颁发的健康证</w:t>
            </w:r>
            <w:r>
              <w:rPr>
                <w:rFonts w:hint="eastAsia"/>
                <w:kern w:val="0"/>
                <w:sz w:val="24"/>
                <w:szCs w:val="24"/>
              </w:rPr>
              <w:t>扫描件且满足招标文件要求，每个合格的人员得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6</w:t>
            </w:r>
            <w:r>
              <w:rPr>
                <w:rFonts w:hint="eastAsia"/>
                <w:kern w:val="0"/>
                <w:sz w:val="24"/>
                <w:szCs w:val="24"/>
              </w:rPr>
              <w:t>分；</w:t>
            </w:r>
          </w:p>
          <w:p w:rsidR="00792CFE" w:rsidRDefault="00295099">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Pr>
                <w:rFonts w:asciiTheme="minorEastAsia" w:hAnsiTheme="minorEastAsia" w:cs="仿宋_GB2312" w:hint="eastAsia"/>
                <w:sz w:val="24"/>
                <w:szCs w:val="24"/>
              </w:rPr>
              <w:t>宿舍维修员</w:t>
            </w:r>
            <w:r>
              <w:rPr>
                <w:rFonts w:hint="eastAsia"/>
                <w:kern w:val="0"/>
                <w:sz w:val="24"/>
                <w:szCs w:val="24"/>
              </w:rPr>
              <w:t>：提供上述人员（已提供（</w:t>
            </w:r>
            <w:r>
              <w:rPr>
                <w:rFonts w:hint="eastAsia"/>
                <w:kern w:val="0"/>
                <w:sz w:val="24"/>
                <w:szCs w:val="24"/>
              </w:rPr>
              <w:t>3</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6</w:t>
            </w:r>
            <w:r>
              <w:rPr>
                <w:rFonts w:hint="eastAsia"/>
                <w:kern w:val="0"/>
                <w:sz w:val="24"/>
                <w:szCs w:val="24"/>
              </w:rPr>
              <w:t>分；</w:t>
            </w:r>
          </w:p>
        </w:tc>
        <w:tc>
          <w:tcPr>
            <w:tcW w:w="1143" w:type="dxa"/>
            <w:shd w:val="clear" w:color="auto" w:fill="auto"/>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20</w:t>
            </w:r>
          </w:p>
        </w:tc>
      </w:tr>
      <w:tr w:rsidR="00792CFE">
        <w:trPr>
          <w:trHeight w:val="509"/>
          <w:jc w:val="center"/>
        </w:trPr>
        <w:tc>
          <w:tcPr>
            <w:tcW w:w="663" w:type="dxa"/>
            <w:shd w:val="clear" w:color="auto" w:fill="auto"/>
            <w:noWrap/>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5</w:t>
            </w:r>
          </w:p>
        </w:tc>
        <w:tc>
          <w:tcPr>
            <w:tcW w:w="1419" w:type="dxa"/>
            <w:shd w:val="clear" w:color="auto" w:fill="auto"/>
            <w:vAlign w:val="center"/>
          </w:tcPr>
          <w:p w:rsidR="00792CFE" w:rsidRDefault="00295099">
            <w:pPr>
              <w:widowControl/>
              <w:adjustRightInd w:val="0"/>
              <w:snapToGrid w:val="0"/>
              <w:spacing w:line="360" w:lineRule="auto"/>
              <w:jc w:val="center"/>
              <w:rPr>
                <w:kern w:val="0"/>
                <w:sz w:val="24"/>
                <w:szCs w:val="24"/>
              </w:rPr>
            </w:pPr>
            <w:r>
              <w:rPr>
                <w:sz w:val="24"/>
              </w:rPr>
              <w:t>人员培训方案</w:t>
            </w:r>
          </w:p>
        </w:tc>
        <w:tc>
          <w:tcPr>
            <w:tcW w:w="7311" w:type="dxa"/>
            <w:shd w:val="clear" w:color="auto" w:fill="auto"/>
            <w:vAlign w:val="center"/>
          </w:tcPr>
          <w:p w:rsidR="00792CFE" w:rsidRDefault="00295099">
            <w:pPr>
              <w:widowControl/>
              <w:adjustRightInd w:val="0"/>
              <w:snapToGrid w:val="0"/>
              <w:spacing w:line="360" w:lineRule="auto"/>
              <w:rPr>
                <w:kern w:val="0"/>
                <w:sz w:val="24"/>
                <w:szCs w:val="24"/>
              </w:rPr>
            </w:pPr>
            <w:r>
              <w:rPr>
                <w:rFonts w:hint="eastAsia"/>
                <w:kern w:val="0"/>
                <w:sz w:val="24"/>
                <w:szCs w:val="24"/>
              </w:rPr>
              <w:t>人员培训方案应包含培训计划、培训方式、培训目标、言行规范、仪表仪容、公众形象等。</w:t>
            </w:r>
          </w:p>
          <w:p w:rsidR="00792CFE" w:rsidRDefault="00295099">
            <w:pPr>
              <w:widowControl/>
              <w:adjustRightInd w:val="0"/>
              <w:snapToGrid w:val="0"/>
              <w:spacing w:line="360" w:lineRule="auto"/>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1</w:t>
            </w:r>
            <w:r>
              <w:rPr>
                <w:rFonts w:hint="eastAsia"/>
                <w:kern w:val="0"/>
                <w:sz w:val="24"/>
                <w:szCs w:val="24"/>
              </w:rPr>
              <w:t>分，最多</w:t>
            </w:r>
            <w:r>
              <w:rPr>
                <w:rFonts w:hint="eastAsia"/>
                <w:kern w:val="0"/>
                <w:sz w:val="24"/>
                <w:szCs w:val="24"/>
              </w:rPr>
              <w:t>6</w:t>
            </w:r>
            <w:r>
              <w:rPr>
                <w:rFonts w:hint="eastAsia"/>
                <w:kern w:val="0"/>
                <w:sz w:val="24"/>
                <w:szCs w:val="24"/>
              </w:rPr>
              <w:t>分。</w:t>
            </w:r>
          </w:p>
        </w:tc>
        <w:tc>
          <w:tcPr>
            <w:tcW w:w="1143" w:type="dxa"/>
            <w:shd w:val="clear" w:color="auto" w:fill="auto"/>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6</w:t>
            </w:r>
          </w:p>
        </w:tc>
      </w:tr>
      <w:tr w:rsidR="00792CFE">
        <w:trPr>
          <w:trHeight w:val="515"/>
          <w:jc w:val="center"/>
        </w:trPr>
        <w:tc>
          <w:tcPr>
            <w:tcW w:w="663" w:type="dxa"/>
            <w:shd w:val="clear" w:color="auto" w:fill="auto"/>
            <w:noWrap/>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6</w:t>
            </w:r>
          </w:p>
        </w:tc>
        <w:tc>
          <w:tcPr>
            <w:tcW w:w="1419" w:type="dxa"/>
            <w:shd w:val="clear" w:color="auto" w:fill="auto"/>
            <w:vAlign w:val="center"/>
          </w:tcPr>
          <w:p w:rsidR="00792CFE" w:rsidRDefault="00295099">
            <w:pPr>
              <w:widowControl/>
              <w:adjustRightInd w:val="0"/>
              <w:snapToGrid w:val="0"/>
              <w:spacing w:line="360" w:lineRule="auto"/>
              <w:jc w:val="center"/>
              <w:rPr>
                <w:sz w:val="24"/>
              </w:rPr>
            </w:pPr>
            <w:r>
              <w:rPr>
                <w:rFonts w:hint="eastAsia"/>
                <w:kern w:val="0"/>
                <w:sz w:val="24"/>
                <w:szCs w:val="24"/>
              </w:rPr>
              <w:t>保洁耗材评价</w:t>
            </w:r>
          </w:p>
        </w:tc>
        <w:tc>
          <w:tcPr>
            <w:tcW w:w="7311" w:type="dxa"/>
            <w:shd w:val="clear" w:color="auto" w:fill="auto"/>
            <w:vAlign w:val="center"/>
          </w:tcPr>
          <w:p w:rsidR="00792CFE" w:rsidRDefault="00295099">
            <w:pPr>
              <w:widowControl/>
              <w:adjustRightInd w:val="0"/>
              <w:snapToGrid w:val="0"/>
              <w:spacing w:line="360" w:lineRule="auto"/>
              <w:rPr>
                <w:kern w:val="0"/>
                <w:sz w:val="24"/>
                <w:szCs w:val="24"/>
              </w:rPr>
            </w:pPr>
            <w:r>
              <w:rPr>
                <w:rFonts w:hint="eastAsia"/>
                <w:kern w:val="0"/>
                <w:sz w:val="24"/>
                <w:szCs w:val="24"/>
              </w:rPr>
              <w:t>提供具有检测资质的第三方检测机构出具的针对拟投入本项目保洁耗材的</w:t>
            </w:r>
            <w:r>
              <w:rPr>
                <w:rFonts w:hint="eastAsia"/>
                <w:kern w:val="0"/>
                <w:sz w:val="24"/>
                <w:szCs w:val="24"/>
              </w:rPr>
              <w:t>CMA</w:t>
            </w:r>
            <w:r>
              <w:rPr>
                <w:rFonts w:hint="eastAsia"/>
                <w:kern w:val="0"/>
                <w:sz w:val="24"/>
                <w:szCs w:val="24"/>
              </w:rPr>
              <w:t>检测报告扫描件，每个合格的扫描件得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tc>
        <w:tc>
          <w:tcPr>
            <w:tcW w:w="1143" w:type="dxa"/>
            <w:shd w:val="clear" w:color="auto" w:fill="auto"/>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2</w:t>
            </w:r>
          </w:p>
        </w:tc>
      </w:tr>
      <w:tr w:rsidR="00792CFE">
        <w:trPr>
          <w:trHeight w:val="371"/>
          <w:jc w:val="center"/>
        </w:trPr>
        <w:tc>
          <w:tcPr>
            <w:tcW w:w="663" w:type="dxa"/>
            <w:shd w:val="clear" w:color="auto" w:fill="auto"/>
            <w:noWrap/>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7</w:t>
            </w:r>
          </w:p>
        </w:tc>
        <w:tc>
          <w:tcPr>
            <w:tcW w:w="1419" w:type="dxa"/>
            <w:shd w:val="clear" w:color="auto" w:fill="auto"/>
            <w:vAlign w:val="center"/>
          </w:tcPr>
          <w:p w:rsidR="00792CFE" w:rsidRDefault="00295099">
            <w:pPr>
              <w:widowControl/>
              <w:adjustRightInd w:val="0"/>
              <w:snapToGrid w:val="0"/>
              <w:spacing w:line="360" w:lineRule="auto"/>
              <w:jc w:val="center"/>
              <w:rPr>
                <w:sz w:val="24"/>
              </w:rPr>
            </w:pPr>
            <w:r>
              <w:rPr>
                <w:rFonts w:hint="eastAsia"/>
                <w:sz w:val="24"/>
              </w:rPr>
              <w:t>投标人承诺评价</w:t>
            </w:r>
          </w:p>
        </w:tc>
        <w:tc>
          <w:tcPr>
            <w:tcW w:w="7311" w:type="dxa"/>
            <w:shd w:val="clear" w:color="auto" w:fill="auto"/>
            <w:vAlign w:val="center"/>
          </w:tcPr>
          <w:p w:rsidR="00792CFE" w:rsidRDefault="00295099">
            <w:pPr>
              <w:widowControl/>
              <w:adjustRightInd w:val="0"/>
              <w:snapToGrid w:val="0"/>
              <w:spacing w:line="360" w:lineRule="auto"/>
              <w:rPr>
                <w:kern w:val="0"/>
                <w:sz w:val="24"/>
                <w:szCs w:val="24"/>
              </w:rPr>
            </w:pPr>
            <w:r>
              <w:rPr>
                <w:rFonts w:hint="eastAsia"/>
                <w:kern w:val="0"/>
                <w:sz w:val="24"/>
                <w:szCs w:val="24"/>
              </w:rPr>
              <w:t>承诺完全满足招标文件“报价要求”、“时间地点要求”、“付款方式要求”和技术要求中非“★”号要求的：</w:t>
            </w:r>
            <w:r>
              <w:rPr>
                <w:rFonts w:hint="eastAsia"/>
                <w:kern w:val="0"/>
                <w:sz w:val="24"/>
                <w:szCs w:val="24"/>
              </w:rPr>
              <w:t>10</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10</w:t>
            </w:r>
          </w:p>
        </w:tc>
      </w:tr>
      <w:tr w:rsidR="00792CFE">
        <w:trPr>
          <w:trHeight w:val="204"/>
          <w:jc w:val="center"/>
        </w:trPr>
        <w:tc>
          <w:tcPr>
            <w:tcW w:w="9393" w:type="dxa"/>
            <w:gridSpan w:val="3"/>
            <w:shd w:val="clear" w:color="auto" w:fill="auto"/>
            <w:noWrap/>
            <w:vAlign w:val="center"/>
          </w:tcPr>
          <w:p w:rsidR="00792CFE" w:rsidRDefault="00295099">
            <w:pPr>
              <w:widowControl/>
              <w:adjustRightInd w:val="0"/>
              <w:snapToGrid w:val="0"/>
              <w:spacing w:line="360" w:lineRule="auto"/>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30</w:t>
            </w:r>
            <w:r>
              <w:rPr>
                <w:kern w:val="0"/>
                <w:sz w:val="24"/>
                <w:szCs w:val="24"/>
              </w:rPr>
              <w:t>分）</w:t>
            </w:r>
          </w:p>
        </w:tc>
        <w:tc>
          <w:tcPr>
            <w:tcW w:w="1143" w:type="dxa"/>
            <w:shd w:val="clear" w:color="auto" w:fill="auto"/>
            <w:vAlign w:val="center"/>
          </w:tcPr>
          <w:p w:rsidR="00792CFE" w:rsidRDefault="00295099">
            <w:pPr>
              <w:widowControl/>
              <w:adjustRightInd w:val="0"/>
              <w:snapToGrid w:val="0"/>
              <w:spacing w:line="360" w:lineRule="auto"/>
              <w:jc w:val="center"/>
              <w:rPr>
                <w:kern w:val="0"/>
                <w:sz w:val="24"/>
                <w:szCs w:val="24"/>
              </w:rPr>
            </w:pPr>
            <w:r>
              <w:rPr>
                <w:kern w:val="0"/>
                <w:sz w:val="24"/>
                <w:szCs w:val="24"/>
              </w:rPr>
              <w:t>分值</w:t>
            </w:r>
          </w:p>
        </w:tc>
      </w:tr>
      <w:tr w:rsidR="00792CFE">
        <w:trPr>
          <w:trHeight w:val="1050"/>
          <w:jc w:val="center"/>
        </w:trPr>
        <w:tc>
          <w:tcPr>
            <w:tcW w:w="663" w:type="dxa"/>
            <w:shd w:val="clear" w:color="auto" w:fill="auto"/>
            <w:noWrap/>
            <w:vAlign w:val="center"/>
          </w:tcPr>
          <w:p w:rsidR="00792CFE" w:rsidRDefault="00295099">
            <w:pPr>
              <w:widowControl/>
              <w:adjustRightInd w:val="0"/>
              <w:snapToGrid w:val="0"/>
              <w:spacing w:line="360" w:lineRule="auto"/>
              <w:jc w:val="center"/>
              <w:rPr>
                <w:kern w:val="0"/>
                <w:sz w:val="24"/>
                <w:szCs w:val="24"/>
              </w:rPr>
            </w:pPr>
            <w:r>
              <w:rPr>
                <w:kern w:val="0"/>
                <w:sz w:val="24"/>
                <w:szCs w:val="24"/>
              </w:rPr>
              <w:t>1</w:t>
            </w:r>
          </w:p>
        </w:tc>
        <w:tc>
          <w:tcPr>
            <w:tcW w:w="1419" w:type="dxa"/>
            <w:shd w:val="clear" w:color="auto" w:fill="auto"/>
            <w:vAlign w:val="center"/>
          </w:tcPr>
          <w:p w:rsidR="00792CFE" w:rsidRDefault="00295099">
            <w:pPr>
              <w:widowControl/>
              <w:adjustRightInd w:val="0"/>
              <w:snapToGrid w:val="0"/>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rsidR="00792CFE" w:rsidRDefault="00295099">
            <w:pPr>
              <w:widowControl/>
              <w:adjustRightInd w:val="0"/>
              <w:snapToGrid w:val="0"/>
              <w:spacing w:line="360" w:lineRule="auto"/>
              <w:rPr>
                <w:kern w:val="0"/>
                <w:sz w:val="24"/>
                <w:szCs w:val="24"/>
              </w:rPr>
            </w:pPr>
            <w:r>
              <w:rPr>
                <w:rFonts w:hint="eastAsia"/>
                <w:kern w:val="0"/>
                <w:sz w:val="24"/>
                <w:szCs w:val="24"/>
              </w:rPr>
              <w:t>至少包含各岗位投入人员数量、各岗位内部人员安排配置方案</w:t>
            </w:r>
          </w:p>
          <w:p w:rsidR="00792CFE" w:rsidRDefault="00295099">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792CFE" w:rsidRDefault="00295099">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792CFE" w:rsidRDefault="00295099">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792CFE" w:rsidRDefault="00295099">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92CFE" w:rsidRDefault="00295099">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3</w:t>
            </w:r>
          </w:p>
        </w:tc>
      </w:tr>
      <w:tr w:rsidR="00792CFE">
        <w:trPr>
          <w:trHeight w:val="1050"/>
          <w:jc w:val="center"/>
        </w:trPr>
        <w:tc>
          <w:tcPr>
            <w:tcW w:w="663" w:type="dxa"/>
            <w:shd w:val="clear" w:color="auto" w:fill="auto"/>
            <w:noWrap/>
            <w:vAlign w:val="center"/>
          </w:tcPr>
          <w:p w:rsidR="00792CFE" w:rsidRDefault="00295099">
            <w:pPr>
              <w:widowControl/>
              <w:adjustRightInd w:val="0"/>
              <w:snapToGrid w:val="0"/>
              <w:spacing w:line="360" w:lineRule="auto"/>
              <w:jc w:val="center"/>
              <w:rPr>
                <w:kern w:val="0"/>
                <w:sz w:val="24"/>
                <w:szCs w:val="24"/>
              </w:rPr>
            </w:pPr>
            <w:r>
              <w:rPr>
                <w:kern w:val="0"/>
                <w:sz w:val="24"/>
                <w:szCs w:val="24"/>
              </w:rPr>
              <w:t>2</w:t>
            </w:r>
          </w:p>
        </w:tc>
        <w:tc>
          <w:tcPr>
            <w:tcW w:w="1419" w:type="dxa"/>
            <w:shd w:val="clear" w:color="auto" w:fill="auto"/>
            <w:vAlign w:val="center"/>
          </w:tcPr>
          <w:p w:rsidR="00792CFE" w:rsidRDefault="00295099">
            <w:pPr>
              <w:widowControl/>
              <w:adjustRightInd w:val="0"/>
              <w:snapToGrid w:val="0"/>
              <w:spacing w:line="360" w:lineRule="auto"/>
              <w:jc w:val="center"/>
              <w:rPr>
                <w:kern w:val="0"/>
                <w:sz w:val="24"/>
                <w:szCs w:val="24"/>
              </w:rPr>
            </w:pPr>
            <w:r>
              <w:rPr>
                <w:rFonts w:hint="eastAsia"/>
                <w:sz w:val="24"/>
              </w:rPr>
              <w:t>针对本项目特点的专业化管理方案评价</w:t>
            </w:r>
          </w:p>
        </w:tc>
        <w:tc>
          <w:tcPr>
            <w:tcW w:w="7311" w:type="dxa"/>
            <w:shd w:val="clear" w:color="auto" w:fill="auto"/>
            <w:vAlign w:val="center"/>
          </w:tcPr>
          <w:p w:rsidR="00792CFE" w:rsidRDefault="00295099">
            <w:pPr>
              <w:widowControl/>
              <w:adjustRightInd w:val="0"/>
              <w:snapToGrid w:val="0"/>
              <w:spacing w:line="360" w:lineRule="auto"/>
              <w:rPr>
                <w:kern w:val="0"/>
                <w:sz w:val="24"/>
                <w:szCs w:val="24"/>
              </w:rPr>
            </w:pPr>
            <w:r>
              <w:rPr>
                <w:rFonts w:hint="eastAsia"/>
                <w:kern w:val="0"/>
                <w:sz w:val="24"/>
                <w:szCs w:val="24"/>
              </w:rPr>
              <w:t>至少</w:t>
            </w:r>
            <w:r>
              <w:rPr>
                <w:kern w:val="0"/>
                <w:sz w:val="24"/>
                <w:szCs w:val="24"/>
              </w:rPr>
              <w:t>包含针对本项目的保洁</w:t>
            </w:r>
            <w:r>
              <w:rPr>
                <w:rFonts w:hint="eastAsia"/>
                <w:kern w:val="0"/>
                <w:sz w:val="24"/>
                <w:szCs w:val="24"/>
              </w:rPr>
              <w:t>、</w:t>
            </w:r>
            <w:r>
              <w:rPr>
                <w:kern w:val="0"/>
                <w:sz w:val="24"/>
                <w:szCs w:val="24"/>
              </w:rPr>
              <w:t>秩序维护</w:t>
            </w:r>
            <w:r>
              <w:rPr>
                <w:rFonts w:hint="eastAsia"/>
                <w:kern w:val="0"/>
                <w:sz w:val="24"/>
                <w:szCs w:val="24"/>
              </w:rPr>
              <w:t>、综合维修</w:t>
            </w:r>
            <w:r>
              <w:rPr>
                <w:kern w:val="0"/>
                <w:sz w:val="24"/>
                <w:szCs w:val="24"/>
              </w:rPr>
              <w:t>方案</w:t>
            </w:r>
          </w:p>
          <w:p w:rsidR="00792CFE" w:rsidRDefault="00295099">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rFonts w:hint="eastAsia"/>
                <w:kern w:val="0"/>
                <w:sz w:val="24"/>
                <w:szCs w:val="24"/>
              </w:rPr>
              <w:t>6</w:t>
            </w:r>
            <w:r>
              <w:rPr>
                <w:kern w:val="0"/>
                <w:sz w:val="24"/>
                <w:szCs w:val="24"/>
              </w:rPr>
              <w:t>分；</w:t>
            </w:r>
          </w:p>
          <w:p w:rsidR="00792CFE" w:rsidRDefault="00295099">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792CFE" w:rsidRDefault="00295099">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792CFE" w:rsidRDefault="00295099">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92CFE" w:rsidRDefault="00295099">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6</w:t>
            </w:r>
          </w:p>
        </w:tc>
      </w:tr>
      <w:tr w:rsidR="00792CFE">
        <w:trPr>
          <w:trHeight w:val="416"/>
          <w:jc w:val="center"/>
        </w:trPr>
        <w:tc>
          <w:tcPr>
            <w:tcW w:w="663" w:type="dxa"/>
            <w:shd w:val="clear" w:color="auto" w:fill="auto"/>
            <w:noWrap/>
            <w:vAlign w:val="center"/>
          </w:tcPr>
          <w:p w:rsidR="00792CFE" w:rsidRDefault="00295099">
            <w:pPr>
              <w:widowControl/>
              <w:adjustRightInd w:val="0"/>
              <w:snapToGrid w:val="0"/>
              <w:spacing w:line="360" w:lineRule="auto"/>
              <w:jc w:val="center"/>
              <w:rPr>
                <w:kern w:val="0"/>
                <w:sz w:val="24"/>
                <w:szCs w:val="24"/>
              </w:rPr>
            </w:pPr>
            <w:r>
              <w:rPr>
                <w:kern w:val="0"/>
                <w:sz w:val="24"/>
                <w:szCs w:val="24"/>
              </w:rPr>
              <w:t>3</w:t>
            </w:r>
          </w:p>
        </w:tc>
        <w:tc>
          <w:tcPr>
            <w:tcW w:w="1419" w:type="dxa"/>
            <w:shd w:val="clear" w:color="auto" w:fill="auto"/>
            <w:vAlign w:val="center"/>
          </w:tcPr>
          <w:p w:rsidR="00792CFE" w:rsidRDefault="00295099">
            <w:pPr>
              <w:widowControl/>
              <w:adjustRightInd w:val="0"/>
              <w:snapToGrid w:val="0"/>
              <w:spacing w:line="360" w:lineRule="auto"/>
              <w:jc w:val="center"/>
              <w:rPr>
                <w:kern w:val="0"/>
                <w:sz w:val="24"/>
                <w:szCs w:val="24"/>
              </w:rPr>
            </w:pPr>
            <w:r>
              <w:rPr>
                <w:rFonts w:hint="eastAsia"/>
                <w:sz w:val="24"/>
              </w:rPr>
              <w:t>对项目重点、难点的理解评价</w:t>
            </w:r>
          </w:p>
        </w:tc>
        <w:tc>
          <w:tcPr>
            <w:tcW w:w="7311" w:type="dxa"/>
            <w:shd w:val="clear" w:color="auto" w:fill="auto"/>
            <w:vAlign w:val="center"/>
          </w:tcPr>
          <w:p w:rsidR="00792CFE" w:rsidRDefault="00295099">
            <w:pPr>
              <w:widowControl/>
              <w:adjustRightInd w:val="0"/>
              <w:snapToGrid w:val="0"/>
              <w:spacing w:line="360" w:lineRule="auto"/>
              <w:rPr>
                <w:kern w:val="0"/>
                <w:sz w:val="24"/>
                <w:szCs w:val="24"/>
              </w:rPr>
            </w:pPr>
            <w:r>
              <w:rPr>
                <w:rFonts w:hint="eastAsia"/>
                <w:kern w:val="0"/>
                <w:sz w:val="24"/>
                <w:szCs w:val="24"/>
              </w:rPr>
              <w:t>至少包含针对本项目重点和难点的理解以及针对重点难点的应对解决方案</w:t>
            </w:r>
          </w:p>
          <w:p w:rsidR="00792CFE" w:rsidRDefault="00295099">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rFonts w:hint="eastAsia"/>
                <w:kern w:val="0"/>
                <w:sz w:val="24"/>
                <w:szCs w:val="24"/>
              </w:rPr>
              <w:t>6</w:t>
            </w:r>
            <w:r>
              <w:rPr>
                <w:kern w:val="0"/>
                <w:sz w:val="24"/>
                <w:szCs w:val="24"/>
              </w:rPr>
              <w:t>分；</w:t>
            </w:r>
          </w:p>
          <w:p w:rsidR="00792CFE" w:rsidRDefault="00295099">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792CFE" w:rsidRDefault="00295099">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792CFE" w:rsidRDefault="00295099">
            <w:pPr>
              <w:widowControl/>
              <w:adjustRightInd w:val="0"/>
              <w:snapToGrid w:val="0"/>
              <w:spacing w:line="360" w:lineRule="auto"/>
              <w:rPr>
                <w:kern w:val="0"/>
                <w:sz w:val="24"/>
                <w:szCs w:val="24"/>
              </w:rPr>
            </w:pPr>
            <w:r>
              <w:rPr>
                <w:kern w:val="0"/>
                <w:sz w:val="24"/>
                <w:szCs w:val="24"/>
              </w:rPr>
              <w:t>未提供重点难点理解或应对解决方案或不满足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92CFE" w:rsidRDefault="00295099">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6</w:t>
            </w:r>
          </w:p>
        </w:tc>
      </w:tr>
      <w:tr w:rsidR="00792CFE">
        <w:trPr>
          <w:trHeight w:val="274"/>
          <w:jc w:val="center"/>
        </w:trPr>
        <w:tc>
          <w:tcPr>
            <w:tcW w:w="663" w:type="dxa"/>
            <w:shd w:val="clear" w:color="auto" w:fill="auto"/>
            <w:noWrap/>
            <w:vAlign w:val="center"/>
          </w:tcPr>
          <w:p w:rsidR="00792CFE" w:rsidRDefault="00295099">
            <w:pPr>
              <w:widowControl/>
              <w:adjustRightInd w:val="0"/>
              <w:snapToGrid w:val="0"/>
              <w:spacing w:line="360" w:lineRule="auto"/>
              <w:jc w:val="center"/>
              <w:rPr>
                <w:kern w:val="0"/>
                <w:sz w:val="24"/>
                <w:szCs w:val="24"/>
              </w:rPr>
            </w:pPr>
            <w:r>
              <w:rPr>
                <w:kern w:val="0"/>
                <w:sz w:val="24"/>
                <w:szCs w:val="24"/>
              </w:rPr>
              <w:t>4</w:t>
            </w:r>
          </w:p>
        </w:tc>
        <w:tc>
          <w:tcPr>
            <w:tcW w:w="1419" w:type="dxa"/>
            <w:shd w:val="clear" w:color="auto" w:fill="auto"/>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进驻和接管方案评价</w:t>
            </w:r>
          </w:p>
        </w:tc>
        <w:tc>
          <w:tcPr>
            <w:tcW w:w="7311" w:type="dxa"/>
            <w:shd w:val="clear" w:color="auto" w:fill="auto"/>
            <w:vAlign w:val="center"/>
          </w:tcPr>
          <w:p w:rsidR="00792CFE" w:rsidRDefault="00295099">
            <w:pPr>
              <w:widowControl/>
              <w:adjustRightInd w:val="0"/>
              <w:snapToGrid w:val="0"/>
              <w:spacing w:line="360" w:lineRule="auto"/>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792CFE" w:rsidRDefault="00295099">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792CFE" w:rsidRDefault="00295099">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792CFE" w:rsidRDefault="00295099">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792CFE" w:rsidRDefault="00295099">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92CFE" w:rsidRDefault="00295099">
            <w:pPr>
              <w:widowControl/>
              <w:adjustRightInd w:val="0"/>
              <w:snapToGrid w:val="0"/>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3</w:t>
            </w:r>
          </w:p>
        </w:tc>
      </w:tr>
      <w:tr w:rsidR="00792CFE">
        <w:trPr>
          <w:trHeight w:val="1050"/>
          <w:jc w:val="center"/>
        </w:trPr>
        <w:tc>
          <w:tcPr>
            <w:tcW w:w="663" w:type="dxa"/>
            <w:shd w:val="clear" w:color="auto" w:fill="auto"/>
            <w:noWrap/>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5</w:t>
            </w:r>
          </w:p>
        </w:tc>
        <w:tc>
          <w:tcPr>
            <w:tcW w:w="1419" w:type="dxa"/>
            <w:shd w:val="clear" w:color="auto" w:fill="auto"/>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应急预案评价</w:t>
            </w:r>
          </w:p>
        </w:tc>
        <w:tc>
          <w:tcPr>
            <w:tcW w:w="7311" w:type="dxa"/>
            <w:shd w:val="clear" w:color="auto" w:fill="auto"/>
            <w:vAlign w:val="center"/>
          </w:tcPr>
          <w:p w:rsidR="00792CFE" w:rsidRDefault="00295099">
            <w:pPr>
              <w:widowControl/>
              <w:adjustRightInd w:val="0"/>
              <w:snapToGrid w:val="0"/>
              <w:spacing w:line="360" w:lineRule="auto"/>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792CFE" w:rsidRDefault="00295099">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792CFE" w:rsidRDefault="00295099">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792CFE" w:rsidRDefault="00295099">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792CFE" w:rsidRDefault="00295099">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92CFE" w:rsidRDefault="00295099">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3</w:t>
            </w:r>
          </w:p>
        </w:tc>
      </w:tr>
      <w:tr w:rsidR="00792CFE">
        <w:trPr>
          <w:trHeight w:val="1050"/>
          <w:jc w:val="center"/>
        </w:trPr>
        <w:tc>
          <w:tcPr>
            <w:tcW w:w="663" w:type="dxa"/>
            <w:shd w:val="clear" w:color="auto" w:fill="auto"/>
            <w:noWrap/>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6</w:t>
            </w:r>
          </w:p>
        </w:tc>
        <w:tc>
          <w:tcPr>
            <w:tcW w:w="1419" w:type="dxa"/>
            <w:shd w:val="clear" w:color="auto" w:fill="auto"/>
            <w:vAlign w:val="center"/>
          </w:tcPr>
          <w:p w:rsidR="00792CFE" w:rsidRDefault="00295099">
            <w:pPr>
              <w:widowControl/>
              <w:adjustRightInd w:val="0"/>
              <w:snapToGrid w:val="0"/>
              <w:spacing w:line="360" w:lineRule="auto"/>
              <w:jc w:val="center"/>
              <w:rPr>
                <w:kern w:val="0"/>
                <w:sz w:val="24"/>
                <w:szCs w:val="24"/>
              </w:rPr>
            </w:pPr>
            <w:r>
              <w:rPr>
                <w:rFonts w:hint="eastAsia"/>
                <w:sz w:val="24"/>
              </w:rPr>
              <w:t>人员保密管理方案评价</w:t>
            </w:r>
          </w:p>
        </w:tc>
        <w:tc>
          <w:tcPr>
            <w:tcW w:w="7311" w:type="dxa"/>
            <w:shd w:val="clear" w:color="auto" w:fill="auto"/>
            <w:vAlign w:val="center"/>
          </w:tcPr>
          <w:p w:rsidR="00792CFE" w:rsidRDefault="00295099">
            <w:pPr>
              <w:widowControl/>
              <w:adjustRightInd w:val="0"/>
              <w:snapToGrid w:val="0"/>
              <w:spacing w:line="360" w:lineRule="auto"/>
              <w:rPr>
                <w:sz w:val="24"/>
              </w:rPr>
            </w:pPr>
            <w:r>
              <w:rPr>
                <w:rFonts w:hint="eastAsia"/>
                <w:sz w:val="24"/>
              </w:rPr>
              <w:t>至少包含保证服务过程中有可能获取的保密信息不泄露的措施：制定保密制度、服务人员保密培训、重点岗位双人服务、泄密惩罚办法。</w:t>
            </w:r>
          </w:p>
          <w:p w:rsidR="00792CFE" w:rsidRDefault="00295099">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792CFE" w:rsidRDefault="00295099">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792CFE" w:rsidRDefault="00295099">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792CFE" w:rsidRDefault="00295099">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92CFE" w:rsidRDefault="00295099">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3</w:t>
            </w:r>
          </w:p>
        </w:tc>
      </w:tr>
      <w:tr w:rsidR="00792CFE">
        <w:trPr>
          <w:trHeight w:val="699"/>
          <w:jc w:val="center"/>
        </w:trPr>
        <w:tc>
          <w:tcPr>
            <w:tcW w:w="663" w:type="dxa"/>
            <w:shd w:val="clear" w:color="auto" w:fill="auto"/>
            <w:noWrap/>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7</w:t>
            </w:r>
          </w:p>
        </w:tc>
        <w:tc>
          <w:tcPr>
            <w:tcW w:w="1419" w:type="dxa"/>
            <w:shd w:val="clear" w:color="auto" w:fill="auto"/>
            <w:vAlign w:val="center"/>
          </w:tcPr>
          <w:p w:rsidR="00792CFE" w:rsidRDefault="00295099">
            <w:pPr>
              <w:widowControl/>
              <w:adjustRightInd w:val="0"/>
              <w:snapToGrid w:val="0"/>
              <w:spacing w:line="360" w:lineRule="auto"/>
              <w:jc w:val="center"/>
              <w:rPr>
                <w:kern w:val="0"/>
                <w:sz w:val="24"/>
                <w:szCs w:val="24"/>
              </w:rPr>
            </w:pPr>
            <w:r>
              <w:rPr>
                <w:rFonts w:hint="eastAsia"/>
                <w:sz w:val="24"/>
              </w:rPr>
              <w:t>人员稳定性方案评价</w:t>
            </w:r>
          </w:p>
        </w:tc>
        <w:tc>
          <w:tcPr>
            <w:tcW w:w="7311" w:type="dxa"/>
            <w:shd w:val="clear" w:color="auto" w:fill="auto"/>
            <w:vAlign w:val="center"/>
          </w:tcPr>
          <w:p w:rsidR="00792CFE" w:rsidRDefault="00295099">
            <w:pPr>
              <w:widowControl/>
              <w:adjustRightInd w:val="0"/>
              <w:snapToGrid w:val="0"/>
              <w:spacing w:line="360" w:lineRule="auto"/>
              <w:rPr>
                <w:sz w:val="24"/>
              </w:rPr>
            </w:pPr>
            <w:r>
              <w:rPr>
                <w:rFonts w:hint="eastAsia"/>
                <w:sz w:val="24"/>
              </w:rPr>
              <w:t>至少包含服务期内保证人员更换率不得超过项目需求书要求的措施，保证更换人员不得低于采购需求，且应经采购人同意的措施</w:t>
            </w:r>
          </w:p>
          <w:p w:rsidR="00792CFE" w:rsidRDefault="00295099">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792CFE" w:rsidRDefault="00295099">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792CFE" w:rsidRDefault="00295099">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792CFE" w:rsidRDefault="00295099">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92CFE" w:rsidRDefault="00295099">
            <w:pPr>
              <w:widowControl/>
              <w:adjustRightInd w:val="0"/>
              <w:snapToGrid w:val="0"/>
              <w:spacing w:line="360" w:lineRule="auto"/>
              <w:jc w:val="center"/>
              <w:rPr>
                <w:kern w:val="0"/>
                <w:sz w:val="24"/>
                <w:szCs w:val="24"/>
              </w:rPr>
            </w:pPr>
            <w:r>
              <w:rPr>
                <w:kern w:val="0"/>
                <w:sz w:val="24"/>
                <w:szCs w:val="24"/>
              </w:rPr>
              <w:t>3</w:t>
            </w:r>
          </w:p>
        </w:tc>
      </w:tr>
      <w:tr w:rsidR="00792CFE">
        <w:trPr>
          <w:trHeight w:val="841"/>
          <w:jc w:val="center"/>
        </w:trPr>
        <w:tc>
          <w:tcPr>
            <w:tcW w:w="663" w:type="dxa"/>
            <w:shd w:val="clear" w:color="auto" w:fill="auto"/>
            <w:noWrap/>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8</w:t>
            </w:r>
          </w:p>
        </w:tc>
        <w:tc>
          <w:tcPr>
            <w:tcW w:w="1419" w:type="dxa"/>
            <w:shd w:val="clear" w:color="auto" w:fill="auto"/>
            <w:vAlign w:val="center"/>
          </w:tcPr>
          <w:p w:rsidR="00792CFE" w:rsidRDefault="00295099">
            <w:pPr>
              <w:widowControl/>
              <w:adjustRightInd w:val="0"/>
              <w:snapToGrid w:val="0"/>
              <w:spacing w:line="360" w:lineRule="auto"/>
              <w:jc w:val="center"/>
              <w:rPr>
                <w:sz w:val="24"/>
              </w:rPr>
            </w:pPr>
            <w:r>
              <w:rPr>
                <w:rFonts w:hint="eastAsia"/>
                <w:sz w:val="24"/>
              </w:rPr>
              <w:t>价格测算方案评价</w:t>
            </w:r>
          </w:p>
        </w:tc>
        <w:tc>
          <w:tcPr>
            <w:tcW w:w="7311" w:type="dxa"/>
            <w:shd w:val="clear" w:color="auto" w:fill="auto"/>
            <w:vAlign w:val="center"/>
          </w:tcPr>
          <w:p w:rsidR="00792CFE" w:rsidRDefault="00295099">
            <w:pPr>
              <w:widowControl/>
              <w:adjustRightInd w:val="0"/>
              <w:snapToGrid w:val="0"/>
              <w:spacing w:line="360" w:lineRule="auto"/>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792CFE" w:rsidRDefault="00295099">
            <w:pPr>
              <w:widowControl/>
              <w:adjustRightInd w:val="0"/>
              <w:snapToGrid w:val="0"/>
              <w:spacing w:line="360" w:lineRule="auto"/>
              <w:rPr>
                <w:sz w:val="24"/>
              </w:rPr>
            </w:pPr>
            <w:r>
              <w:rPr>
                <w:rFonts w:hint="eastAsia"/>
                <w:sz w:val="24"/>
              </w:rPr>
              <w:t>价格测算方案科学合理，无瑕疵：</w:t>
            </w:r>
            <w:r>
              <w:rPr>
                <w:rFonts w:hint="eastAsia"/>
                <w:sz w:val="24"/>
              </w:rPr>
              <w:t>3</w:t>
            </w:r>
            <w:r>
              <w:rPr>
                <w:rFonts w:hint="eastAsia"/>
                <w:sz w:val="24"/>
              </w:rPr>
              <w:t>分；</w:t>
            </w:r>
          </w:p>
          <w:p w:rsidR="00792CFE" w:rsidRDefault="00295099">
            <w:pPr>
              <w:widowControl/>
              <w:adjustRightInd w:val="0"/>
              <w:snapToGrid w:val="0"/>
              <w:spacing w:line="360" w:lineRule="auto"/>
              <w:rPr>
                <w:sz w:val="24"/>
              </w:rPr>
            </w:pPr>
            <w:r>
              <w:rPr>
                <w:rFonts w:hint="eastAsia"/>
                <w:sz w:val="24"/>
              </w:rPr>
              <w:t>内容存在</w:t>
            </w:r>
            <w:r>
              <w:rPr>
                <w:rFonts w:hint="eastAsia"/>
                <w:sz w:val="24"/>
              </w:rPr>
              <w:t>1</w:t>
            </w:r>
            <w:r>
              <w:rPr>
                <w:rFonts w:hint="eastAsia"/>
                <w:sz w:val="24"/>
              </w:rPr>
              <w:t>处瑕疵：</w:t>
            </w:r>
            <w:r>
              <w:rPr>
                <w:rFonts w:hint="eastAsia"/>
                <w:sz w:val="24"/>
              </w:rPr>
              <w:t>2</w:t>
            </w:r>
            <w:r>
              <w:rPr>
                <w:rFonts w:hint="eastAsia"/>
                <w:sz w:val="24"/>
              </w:rPr>
              <w:t>分；</w:t>
            </w:r>
          </w:p>
          <w:p w:rsidR="00792CFE" w:rsidRDefault="00295099">
            <w:pPr>
              <w:widowControl/>
              <w:adjustRightInd w:val="0"/>
              <w:snapToGrid w:val="0"/>
              <w:spacing w:line="360" w:lineRule="auto"/>
              <w:rPr>
                <w:sz w:val="24"/>
              </w:rPr>
            </w:pPr>
            <w:r>
              <w:rPr>
                <w:rFonts w:hint="eastAsia"/>
                <w:sz w:val="24"/>
              </w:rPr>
              <w:t>内容存在</w:t>
            </w:r>
            <w:r>
              <w:rPr>
                <w:rFonts w:hint="eastAsia"/>
                <w:sz w:val="24"/>
              </w:rPr>
              <w:t>2</w:t>
            </w:r>
            <w:r>
              <w:rPr>
                <w:rFonts w:hint="eastAsia"/>
                <w:sz w:val="24"/>
              </w:rPr>
              <w:t>处瑕疵：</w:t>
            </w:r>
            <w:r>
              <w:rPr>
                <w:rFonts w:hint="eastAsia"/>
                <w:sz w:val="24"/>
              </w:rPr>
              <w:t>1</w:t>
            </w:r>
            <w:r>
              <w:rPr>
                <w:rFonts w:hint="eastAsia"/>
                <w:sz w:val="24"/>
              </w:rPr>
              <w:t>分；</w:t>
            </w:r>
          </w:p>
          <w:p w:rsidR="00792CFE" w:rsidRDefault="00295099">
            <w:pPr>
              <w:widowControl/>
              <w:adjustRightInd w:val="0"/>
              <w:snapToGrid w:val="0"/>
              <w:spacing w:line="360" w:lineRule="auto"/>
              <w:rPr>
                <w:sz w:val="24"/>
              </w:rPr>
            </w:pPr>
            <w:r>
              <w:rPr>
                <w:rFonts w:hint="eastAsia"/>
                <w:sz w:val="24"/>
              </w:rPr>
              <w:t>未提供测算方案或方案存在</w:t>
            </w:r>
            <w:r>
              <w:rPr>
                <w:rFonts w:hint="eastAsia"/>
                <w:sz w:val="24"/>
              </w:rPr>
              <w:t>3</w:t>
            </w:r>
            <w:r>
              <w:rPr>
                <w:rFonts w:hint="eastAsia"/>
                <w:sz w:val="24"/>
              </w:rPr>
              <w:t>处及以上瑕疵或社会保险、住房公积金应缴未缴的：</w:t>
            </w:r>
            <w:r>
              <w:rPr>
                <w:rFonts w:hint="eastAsia"/>
                <w:sz w:val="24"/>
              </w:rPr>
              <w:t>0</w:t>
            </w:r>
            <w:r>
              <w:rPr>
                <w:rFonts w:hint="eastAsia"/>
                <w:sz w:val="24"/>
              </w:rPr>
              <w:t>分。</w:t>
            </w:r>
          </w:p>
          <w:p w:rsidR="00792CFE" w:rsidRDefault="00295099">
            <w:pPr>
              <w:widowControl/>
              <w:adjustRightInd w:val="0"/>
              <w:snapToGrid w:val="0"/>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792CFE" w:rsidRDefault="00295099">
            <w:pPr>
              <w:widowControl/>
              <w:adjustRightInd w:val="0"/>
              <w:snapToGrid w:val="0"/>
              <w:spacing w:line="360" w:lineRule="auto"/>
              <w:jc w:val="center"/>
              <w:rPr>
                <w:kern w:val="0"/>
                <w:sz w:val="24"/>
                <w:szCs w:val="24"/>
              </w:rPr>
            </w:pPr>
            <w:r>
              <w:rPr>
                <w:rFonts w:hint="eastAsia"/>
                <w:kern w:val="0"/>
                <w:sz w:val="24"/>
                <w:szCs w:val="24"/>
              </w:rPr>
              <w:t>3</w:t>
            </w:r>
          </w:p>
        </w:tc>
      </w:tr>
      <w:tr w:rsidR="00792CFE">
        <w:trPr>
          <w:trHeight w:val="341"/>
          <w:jc w:val="center"/>
        </w:trPr>
        <w:tc>
          <w:tcPr>
            <w:tcW w:w="9393" w:type="dxa"/>
            <w:gridSpan w:val="3"/>
            <w:shd w:val="clear" w:color="auto" w:fill="auto"/>
            <w:noWrap/>
            <w:vAlign w:val="center"/>
          </w:tcPr>
          <w:p w:rsidR="00792CFE" w:rsidRDefault="00295099">
            <w:pPr>
              <w:widowControl/>
              <w:adjustRightInd w:val="0"/>
              <w:snapToGrid w:val="0"/>
              <w:spacing w:line="360" w:lineRule="auto"/>
              <w:jc w:val="center"/>
              <w:rPr>
                <w:sz w:val="24"/>
              </w:rPr>
            </w:pPr>
            <w:r>
              <w:rPr>
                <w:sz w:val="24"/>
              </w:rPr>
              <w:t>合计</w:t>
            </w:r>
          </w:p>
        </w:tc>
        <w:tc>
          <w:tcPr>
            <w:tcW w:w="1143" w:type="dxa"/>
            <w:shd w:val="clear" w:color="auto" w:fill="auto"/>
            <w:vAlign w:val="center"/>
          </w:tcPr>
          <w:p w:rsidR="00792CFE" w:rsidRDefault="00295099">
            <w:pPr>
              <w:widowControl/>
              <w:adjustRightInd w:val="0"/>
              <w:snapToGrid w:val="0"/>
              <w:spacing w:line="360" w:lineRule="auto"/>
              <w:jc w:val="center"/>
              <w:rPr>
                <w:kern w:val="0"/>
                <w:sz w:val="24"/>
                <w:szCs w:val="24"/>
              </w:rPr>
            </w:pPr>
            <w:r>
              <w:rPr>
                <w:kern w:val="0"/>
                <w:sz w:val="24"/>
                <w:szCs w:val="24"/>
              </w:rPr>
              <w:t>100</w:t>
            </w:r>
          </w:p>
        </w:tc>
      </w:tr>
    </w:tbl>
    <w:p w:rsidR="00792CFE" w:rsidRDefault="00295099" w:rsidP="00295099">
      <w:pPr>
        <w:spacing w:line="360" w:lineRule="auto"/>
        <w:ind w:firstLineChars="200" w:firstLine="446"/>
        <w:outlineLvl w:val="0"/>
        <w:rPr>
          <w:sz w:val="24"/>
        </w:rPr>
      </w:pPr>
      <w:r>
        <w:rPr>
          <w:sz w:val="24"/>
        </w:rPr>
        <w:t>四、投标文件内容要求</w:t>
      </w:r>
    </w:p>
    <w:p w:rsidR="00792CFE" w:rsidRDefault="00295099" w:rsidP="00295099">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792CFE" w:rsidRDefault="00295099" w:rsidP="00295099">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792CFE" w:rsidRDefault="00295099">
      <w:pPr>
        <w:spacing w:line="360" w:lineRule="auto"/>
        <w:jc w:val="center"/>
        <w:rPr>
          <w:b/>
          <w:sz w:val="24"/>
        </w:rPr>
      </w:pPr>
      <w:r>
        <w:rPr>
          <w:sz w:val="24"/>
          <w:u w:val="single"/>
        </w:rPr>
        <w:br w:type="page"/>
      </w:r>
      <w:r>
        <w:rPr>
          <w:b/>
          <w:sz w:val="24"/>
        </w:rPr>
        <w:t>项目需求书</w:t>
      </w:r>
    </w:p>
    <w:p w:rsidR="00792CFE" w:rsidRDefault="00295099">
      <w:pPr>
        <w:widowControl/>
        <w:ind w:firstLineChars="200" w:firstLine="448"/>
        <w:jc w:val="left"/>
        <w:rPr>
          <w:b/>
          <w:bCs/>
          <w:sz w:val="24"/>
        </w:rPr>
      </w:pPr>
      <w:r>
        <w:rPr>
          <w:rFonts w:hint="eastAsia"/>
          <w:b/>
          <w:bCs/>
          <w:sz w:val="24"/>
        </w:rPr>
        <w:t>一、项目背景</w:t>
      </w:r>
    </w:p>
    <w:p w:rsidR="00792CFE" w:rsidRDefault="00295099" w:rsidP="00295099">
      <w:pPr>
        <w:widowControl/>
        <w:ind w:firstLineChars="200" w:firstLine="446"/>
        <w:jc w:val="left"/>
        <w:rPr>
          <w:sz w:val="24"/>
        </w:rPr>
      </w:pPr>
      <w:r>
        <w:rPr>
          <w:rFonts w:hint="eastAsia"/>
          <w:sz w:val="24"/>
        </w:rPr>
        <w:t>该项目物业平面服务面积为</w:t>
      </w:r>
      <w:r>
        <w:rPr>
          <w:rFonts w:hint="eastAsia"/>
          <w:sz w:val="24"/>
        </w:rPr>
        <w:t>161140</w:t>
      </w:r>
      <w:r>
        <w:rPr>
          <w:rFonts w:hint="eastAsia"/>
          <w:sz w:val="24"/>
        </w:rPr>
        <w:t>平方米（其中</w:t>
      </w:r>
      <w:r>
        <w:rPr>
          <w:rFonts w:hint="eastAsia"/>
          <w:sz w:val="24"/>
        </w:rPr>
        <w:t>H5</w:t>
      </w:r>
      <w:r>
        <w:rPr>
          <w:rFonts w:hint="eastAsia"/>
          <w:sz w:val="24"/>
        </w:rPr>
        <w:t>贴建新增平米</w:t>
      </w:r>
      <w:r>
        <w:rPr>
          <w:rFonts w:hint="eastAsia"/>
          <w:sz w:val="24"/>
        </w:rPr>
        <w:t>4340</w:t>
      </w:r>
      <w:r>
        <w:rPr>
          <w:rFonts w:hint="eastAsia"/>
          <w:sz w:val="24"/>
        </w:rPr>
        <w:t>平方米，外围新增</w:t>
      </w:r>
      <w:r>
        <w:rPr>
          <w:rFonts w:hint="eastAsia"/>
          <w:sz w:val="24"/>
        </w:rPr>
        <w:t>8500</w:t>
      </w:r>
      <w:r>
        <w:rPr>
          <w:rFonts w:hint="eastAsia"/>
          <w:sz w:val="24"/>
        </w:rPr>
        <w:t>平方米），物业服务地址为天津中德应用技术大学</w:t>
      </w:r>
      <w:r>
        <w:rPr>
          <w:rFonts w:hint="eastAsia"/>
          <w:sz w:val="24"/>
        </w:rPr>
        <w:t>H1</w:t>
      </w:r>
      <w:r>
        <w:rPr>
          <w:rFonts w:hint="eastAsia"/>
          <w:sz w:val="24"/>
        </w:rPr>
        <w:t>、</w:t>
      </w:r>
      <w:r>
        <w:rPr>
          <w:rFonts w:hint="eastAsia"/>
          <w:sz w:val="24"/>
        </w:rPr>
        <w:t>H2</w:t>
      </w:r>
      <w:r>
        <w:rPr>
          <w:rFonts w:hint="eastAsia"/>
          <w:sz w:val="24"/>
        </w:rPr>
        <w:t>、</w:t>
      </w:r>
      <w:r>
        <w:rPr>
          <w:rFonts w:hint="eastAsia"/>
          <w:sz w:val="24"/>
        </w:rPr>
        <w:t>H3</w:t>
      </w:r>
      <w:r>
        <w:rPr>
          <w:rFonts w:hint="eastAsia"/>
          <w:sz w:val="24"/>
        </w:rPr>
        <w:t>、</w:t>
      </w:r>
      <w:r>
        <w:rPr>
          <w:rFonts w:hint="eastAsia"/>
          <w:sz w:val="24"/>
        </w:rPr>
        <w:t>H4</w:t>
      </w:r>
      <w:r>
        <w:rPr>
          <w:rFonts w:hint="eastAsia"/>
          <w:sz w:val="24"/>
        </w:rPr>
        <w:t>、</w:t>
      </w:r>
      <w:r>
        <w:rPr>
          <w:rFonts w:hint="eastAsia"/>
          <w:sz w:val="24"/>
        </w:rPr>
        <w:t>H5</w:t>
      </w:r>
      <w:r>
        <w:rPr>
          <w:rFonts w:hint="eastAsia"/>
          <w:sz w:val="24"/>
        </w:rPr>
        <w:t>、</w:t>
      </w:r>
      <w:r>
        <w:rPr>
          <w:rFonts w:hint="eastAsia"/>
          <w:sz w:val="24"/>
        </w:rPr>
        <w:t>H5</w:t>
      </w:r>
      <w:r>
        <w:rPr>
          <w:rFonts w:hint="eastAsia"/>
          <w:sz w:val="24"/>
        </w:rPr>
        <w:t>贴建、</w:t>
      </w:r>
      <w:r>
        <w:rPr>
          <w:rFonts w:hint="eastAsia"/>
          <w:sz w:val="24"/>
        </w:rPr>
        <w:t>H6</w:t>
      </w:r>
      <w:r>
        <w:rPr>
          <w:rFonts w:hint="eastAsia"/>
          <w:sz w:val="24"/>
        </w:rPr>
        <w:t>七栋宿舍楼及易慕道以南（不含道路）、博文路中线（中央隔离带）以东的区域。房屋数量</w:t>
      </w:r>
      <w:r>
        <w:rPr>
          <w:rFonts w:hint="eastAsia"/>
          <w:sz w:val="24"/>
        </w:rPr>
        <w:t>2122</w:t>
      </w:r>
      <w:r>
        <w:rPr>
          <w:rFonts w:hint="eastAsia"/>
          <w:sz w:val="24"/>
        </w:rPr>
        <w:t>间，房屋内具有床、凳子、电灯、电扇、门、门锁、暖气等设备。</w:t>
      </w:r>
    </w:p>
    <w:p w:rsidR="00792CFE" w:rsidRDefault="00295099" w:rsidP="00295099">
      <w:pPr>
        <w:widowControl/>
        <w:ind w:firstLineChars="200" w:firstLine="446"/>
        <w:jc w:val="left"/>
        <w:rPr>
          <w:sz w:val="24"/>
        </w:rPr>
      </w:pPr>
      <w:r>
        <w:rPr>
          <w:rFonts w:hint="eastAsia"/>
          <w:sz w:val="24"/>
        </w:rPr>
        <w:t>本项目属于物业管理行业。</w:t>
      </w:r>
    </w:p>
    <w:p w:rsidR="00792CFE" w:rsidRDefault="00295099">
      <w:pPr>
        <w:widowControl/>
        <w:ind w:firstLineChars="200" w:firstLine="448"/>
        <w:jc w:val="left"/>
        <w:rPr>
          <w:b/>
          <w:bCs/>
          <w:sz w:val="24"/>
        </w:rPr>
      </w:pPr>
      <w:r>
        <w:rPr>
          <w:rFonts w:hint="eastAsia"/>
          <w:b/>
          <w:bCs/>
          <w:sz w:val="24"/>
        </w:rPr>
        <w:t>二、人员及岗位要求</w:t>
      </w:r>
    </w:p>
    <w:tbl>
      <w:tblPr>
        <w:tblStyle w:val="af"/>
        <w:tblW w:w="9576" w:type="dxa"/>
        <w:jc w:val="center"/>
        <w:tblLayout w:type="fixed"/>
        <w:tblLook w:val="04A0" w:firstRow="1" w:lastRow="0" w:firstColumn="1" w:lastColumn="0" w:noHBand="0" w:noVBand="1"/>
      </w:tblPr>
      <w:tblGrid>
        <w:gridCol w:w="726"/>
        <w:gridCol w:w="1196"/>
        <w:gridCol w:w="709"/>
        <w:gridCol w:w="4220"/>
        <w:gridCol w:w="1228"/>
        <w:gridCol w:w="1497"/>
      </w:tblGrid>
      <w:tr w:rsidR="00792CFE">
        <w:trPr>
          <w:jc w:val="center"/>
        </w:trPr>
        <w:tc>
          <w:tcPr>
            <w:tcW w:w="726"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序号</w:t>
            </w:r>
          </w:p>
        </w:tc>
        <w:tc>
          <w:tcPr>
            <w:tcW w:w="1196"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岗位名称</w:t>
            </w:r>
          </w:p>
        </w:tc>
        <w:tc>
          <w:tcPr>
            <w:tcW w:w="709"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人数</w:t>
            </w:r>
          </w:p>
        </w:tc>
        <w:tc>
          <w:tcPr>
            <w:tcW w:w="4220"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要求</w:t>
            </w:r>
          </w:p>
        </w:tc>
        <w:tc>
          <w:tcPr>
            <w:tcW w:w="1228"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是否接受退休人员</w:t>
            </w:r>
          </w:p>
        </w:tc>
        <w:tc>
          <w:tcPr>
            <w:tcW w:w="1497"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工作时间</w:t>
            </w:r>
          </w:p>
        </w:tc>
      </w:tr>
      <w:tr w:rsidR="00792CFE">
        <w:trPr>
          <w:jc w:val="center"/>
        </w:trPr>
        <w:tc>
          <w:tcPr>
            <w:tcW w:w="726"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1</w:t>
            </w:r>
          </w:p>
        </w:tc>
        <w:tc>
          <w:tcPr>
            <w:tcW w:w="1196"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项目经理</w:t>
            </w:r>
          </w:p>
        </w:tc>
        <w:tc>
          <w:tcPr>
            <w:tcW w:w="709"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1</w:t>
            </w:r>
          </w:p>
        </w:tc>
        <w:tc>
          <w:tcPr>
            <w:tcW w:w="4220" w:type="dxa"/>
            <w:vAlign w:val="center"/>
          </w:tcPr>
          <w:p w:rsidR="00792CFE" w:rsidRDefault="00295099">
            <w:pPr>
              <w:jc w:val="left"/>
              <w:rPr>
                <w:rFonts w:asciiTheme="minorEastAsia" w:hAnsiTheme="minorEastAsia" w:cs="仿宋_GB2312"/>
                <w:sz w:val="24"/>
                <w:szCs w:val="24"/>
              </w:rPr>
            </w:pPr>
            <w:r>
              <w:rPr>
                <w:rFonts w:asciiTheme="minorEastAsia" w:hAnsiTheme="minorEastAsia" w:cs="仿宋_GB2312" w:hint="eastAsia"/>
                <w:sz w:val="24"/>
                <w:szCs w:val="24"/>
              </w:rPr>
              <w:t>性别不限，55周岁或以下，大学本科或以上学历；具备三年或以上非住宅物业项目管理经验，有高校学生宿舍管理工作经历；有较强的管理能力和丰富的物业管理工作知识，身体健康，无犯罪记录。</w:t>
            </w:r>
          </w:p>
        </w:tc>
        <w:tc>
          <w:tcPr>
            <w:tcW w:w="1228"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否</w:t>
            </w:r>
          </w:p>
        </w:tc>
        <w:tc>
          <w:tcPr>
            <w:tcW w:w="1497"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每周5天</w:t>
            </w:r>
          </w:p>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每天8小时</w:t>
            </w:r>
          </w:p>
        </w:tc>
      </w:tr>
      <w:tr w:rsidR="00792CFE">
        <w:trPr>
          <w:jc w:val="center"/>
        </w:trPr>
        <w:tc>
          <w:tcPr>
            <w:tcW w:w="726"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2</w:t>
            </w:r>
          </w:p>
        </w:tc>
        <w:tc>
          <w:tcPr>
            <w:tcW w:w="1196"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项目副经理</w:t>
            </w:r>
          </w:p>
        </w:tc>
        <w:tc>
          <w:tcPr>
            <w:tcW w:w="709"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1</w:t>
            </w:r>
          </w:p>
        </w:tc>
        <w:tc>
          <w:tcPr>
            <w:tcW w:w="4220" w:type="dxa"/>
            <w:vAlign w:val="center"/>
          </w:tcPr>
          <w:p w:rsidR="00792CFE" w:rsidRDefault="00295099">
            <w:pPr>
              <w:jc w:val="left"/>
              <w:rPr>
                <w:rFonts w:asciiTheme="minorEastAsia" w:hAnsiTheme="minorEastAsia" w:cs="仿宋_GB2312"/>
                <w:sz w:val="24"/>
                <w:szCs w:val="24"/>
              </w:rPr>
            </w:pPr>
            <w:r>
              <w:rPr>
                <w:rFonts w:asciiTheme="minorEastAsia" w:hAnsiTheme="minorEastAsia" w:cs="仿宋_GB2312" w:hint="eastAsia"/>
                <w:sz w:val="24"/>
                <w:szCs w:val="24"/>
              </w:rPr>
              <w:t>性别不限，年龄55周岁或以下，高中或以上学历；有高校学生宿舍管理、保洁与维修工作经历；有较强的管理能力和丰富的物业管理工作知识；身体健康。</w:t>
            </w:r>
          </w:p>
        </w:tc>
        <w:tc>
          <w:tcPr>
            <w:tcW w:w="1228"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是</w:t>
            </w:r>
          </w:p>
        </w:tc>
        <w:tc>
          <w:tcPr>
            <w:tcW w:w="1497"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每周5天</w:t>
            </w:r>
          </w:p>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每天8小时</w:t>
            </w:r>
          </w:p>
        </w:tc>
      </w:tr>
      <w:tr w:rsidR="00792CFE">
        <w:trPr>
          <w:jc w:val="center"/>
        </w:trPr>
        <w:tc>
          <w:tcPr>
            <w:tcW w:w="726"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3</w:t>
            </w:r>
          </w:p>
        </w:tc>
        <w:tc>
          <w:tcPr>
            <w:tcW w:w="1196"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宿舍管理员</w:t>
            </w:r>
          </w:p>
        </w:tc>
        <w:tc>
          <w:tcPr>
            <w:tcW w:w="709"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63人</w:t>
            </w:r>
          </w:p>
        </w:tc>
        <w:tc>
          <w:tcPr>
            <w:tcW w:w="4220" w:type="dxa"/>
            <w:vAlign w:val="center"/>
          </w:tcPr>
          <w:p w:rsidR="00792CFE" w:rsidRDefault="00295099">
            <w:pPr>
              <w:jc w:val="left"/>
              <w:rPr>
                <w:rFonts w:asciiTheme="minorEastAsia" w:eastAsiaTheme="minorEastAsia" w:hAnsiTheme="minorEastAsia" w:cs="仿宋_GB2312"/>
                <w:sz w:val="24"/>
                <w:szCs w:val="24"/>
              </w:rPr>
            </w:pPr>
            <w:r>
              <w:rPr>
                <w:rFonts w:asciiTheme="minorEastAsia" w:hAnsiTheme="minorEastAsia" w:cs="仿宋_GB2312" w:hint="eastAsia"/>
                <w:sz w:val="24"/>
                <w:szCs w:val="24"/>
              </w:rPr>
              <w:t>女性，年龄30周岁或以上且55周岁或以下；初中及以上学历；身体健康；品行端正。</w:t>
            </w:r>
          </w:p>
        </w:tc>
        <w:tc>
          <w:tcPr>
            <w:tcW w:w="1228" w:type="dxa"/>
            <w:vAlign w:val="center"/>
          </w:tcPr>
          <w:p w:rsidR="00792CFE" w:rsidRDefault="00295099">
            <w:pPr>
              <w:jc w:val="center"/>
              <w:rPr>
                <w:rFonts w:asciiTheme="minorEastAsia" w:eastAsiaTheme="minorEastAsia" w:hAnsiTheme="minorEastAsia" w:cs="仿宋_GB2312"/>
                <w:sz w:val="24"/>
                <w:szCs w:val="24"/>
              </w:rPr>
            </w:pPr>
            <w:r>
              <w:rPr>
                <w:rFonts w:asciiTheme="minorEastAsia" w:hAnsiTheme="minorEastAsia" w:cs="仿宋_GB2312" w:hint="eastAsia"/>
                <w:sz w:val="24"/>
                <w:szCs w:val="24"/>
              </w:rPr>
              <w:t>是</w:t>
            </w:r>
          </w:p>
        </w:tc>
        <w:tc>
          <w:tcPr>
            <w:tcW w:w="1497"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24小时值守</w:t>
            </w:r>
          </w:p>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四班三运转</w:t>
            </w:r>
          </w:p>
        </w:tc>
      </w:tr>
      <w:tr w:rsidR="00792CFE">
        <w:trPr>
          <w:jc w:val="center"/>
        </w:trPr>
        <w:tc>
          <w:tcPr>
            <w:tcW w:w="726"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5</w:t>
            </w:r>
          </w:p>
        </w:tc>
        <w:tc>
          <w:tcPr>
            <w:tcW w:w="1196"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保洁员</w:t>
            </w:r>
          </w:p>
        </w:tc>
        <w:tc>
          <w:tcPr>
            <w:tcW w:w="709"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21人</w:t>
            </w:r>
          </w:p>
        </w:tc>
        <w:tc>
          <w:tcPr>
            <w:tcW w:w="4220" w:type="dxa"/>
            <w:vAlign w:val="center"/>
          </w:tcPr>
          <w:p w:rsidR="00792CFE" w:rsidRDefault="00295099">
            <w:pPr>
              <w:jc w:val="left"/>
              <w:rPr>
                <w:rFonts w:asciiTheme="minorEastAsia" w:hAnsiTheme="minorEastAsia" w:cs="仿宋_GB2312"/>
                <w:sz w:val="24"/>
                <w:szCs w:val="24"/>
              </w:rPr>
            </w:pPr>
            <w:r>
              <w:rPr>
                <w:rFonts w:asciiTheme="minorEastAsia" w:hAnsiTheme="minorEastAsia" w:cs="仿宋_GB2312" w:hint="eastAsia"/>
                <w:sz w:val="24"/>
                <w:szCs w:val="24"/>
              </w:rPr>
              <w:t>男性年龄61周岁或以下，女性年龄55周岁或以下；初中或以上学历；身体健康；其中至少2人具备天津市爱国卫生运动委员会办公室颁发的《天津市病媒生物防制培训证书》和</w:t>
            </w:r>
            <w:r>
              <w:rPr>
                <w:rFonts w:ascii="宋体" w:hAnsi="宋体" w:cs="宋体" w:hint="eastAsia"/>
                <w:sz w:val="24"/>
                <w:szCs w:val="24"/>
              </w:rPr>
              <w:t>卫生防疫部门或医疗机构颁发的健康证（不接受退休）</w:t>
            </w:r>
            <w:r>
              <w:rPr>
                <w:rFonts w:asciiTheme="minorEastAsia" w:hAnsiTheme="minorEastAsia" w:cs="仿宋_GB2312" w:hint="eastAsia"/>
                <w:sz w:val="24"/>
                <w:szCs w:val="24"/>
              </w:rPr>
              <w:t>。</w:t>
            </w:r>
          </w:p>
        </w:tc>
        <w:tc>
          <w:tcPr>
            <w:tcW w:w="1228"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是</w:t>
            </w:r>
            <w:r>
              <w:rPr>
                <w:rFonts w:hint="eastAsia"/>
                <w:kern w:val="0"/>
                <w:sz w:val="24"/>
                <w:szCs w:val="24"/>
              </w:rPr>
              <w:t>（最多接受</w:t>
            </w:r>
            <w:r>
              <w:rPr>
                <w:rFonts w:hint="eastAsia"/>
                <w:kern w:val="0"/>
                <w:sz w:val="24"/>
                <w:szCs w:val="24"/>
              </w:rPr>
              <w:t>19</w:t>
            </w:r>
            <w:r>
              <w:rPr>
                <w:rFonts w:hint="eastAsia"/>
                <w:kern w:val="0"/>
                <w:sz w:val="24"/>
                <w:szCs w:val="24"/>
              </w:rPr>
              <w:t>名退休人员）</w:t>
            </w:r>
          </w:p>
        </w:tc>
        <w:tc>
          <w:tcPr>
            <w:tcW w:w="1497"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每周5天</w:t>
            </w:r>
          </w:p>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每天8小时</w:t>
            </w:r>
          </w:p>
        </w:tc>
      </w:tr>
      <w:tr w:rsidR="00792CFE">
        <w:trPr>
          <w:jc w:val="center"/>
        </w:trPr>
        <w:tc>
          <w:tcPr>
            <w:tcW w:w="726" w:type="dxa"/>
            <w:vAlign w:val="center"/>
          </w:tcPr>
          <w:p w:rsidR="00792CFE" w:rsidRDefault="00295099">
            <w:pPr>
              <w:jc w:val="center"/>
              <w:rPr>
                <w:kern w:val="0"/>
                <w:sz w:val="24"/>
                <w:szCs w:val="24"/>
              </w:rPr>
            </w:pPr>
            <w:r>
              <w:rPr>
                <w:rFonts w:hint="eastAsia"/>
                <w:kern w:val="0"/>
                <w:sz w:val="24"/>
                <w:szCs w:val="24"/>
              </w:rPr>
              <w:t>6</w:t>
            </w:r>
          </w:p>
        </w:tc>
        <w:tc>
          <w:tcPr>
            <w:tcW w:w="1196" w:type="dxa"/>
            <w:vAlign w:val="center"/>
          </w:tcPr>
          <w:p w:rsidR="00792CFE" w:rsidRDefault="00295099">
            <w:pPr>
              <w:jc w:val="center"/>
              <w:rPr>
                <w:kern w:val="0"/>
                <w:sz w:val="24"/>
                <w:szCs w:val="24"/>
              </w:rPr>
            </w:pPr>
            <w:r>
              <w:rPr>
                <w:rFonts w:hint="eastAsia"/>
                <w:kern w:val="0"/>
                <w:sz w:val="24"/>
                <w:szCs w:val="24"/>
              </w:rPr>
              <w:t>外围公共区域保洁员</w:t>
            </w:r>
          </w:p>
        </w:tc>
        <w:tc>
          <w:tcPr>
            <w:tcW w:w="709" w:type="dxa"/>
            <w:vAlign w:val="center"/>
          </w:tcPr>
          <w:p w:rsidR="00792CFE" w:rsidRDefault="00295099">
            <w:pPr>
              <w:jc w:val="center"/>
              <w:rPr>
                <w:kern w:val="0"/>
                <w:sz w:val="24"/>
                <w:szCs w:val="24"/>
              </w:rPr>
            </w:pPr>
            <w:r>
              <w:rPr>
                <w:rFonts w:hint="eastAsia"/>
                <w:kern w:val="0"/>
                <w:sz w:val="24"/>
                <w:szCs w:val="24"/>
              </w:rPr>
              <w:t>7</w:t>
            </w:r>
            <w:r>
              <w:rPr>
                <w:rFonts w:hint="eastAsia"/>
                <w:kern w:val="0"/>
                <w:sz w:val="24"/>
                <w:szCs w:val="24"/>
              </w:rPr>
              <w:t>人</w:t>
            </w:r>
          </w:p>
        </w:tc>
        <w:tc>
          <w:tcPr>
            <w:tcW w:w="4220" w:type="dxa"/>
            <w:vAlign w:val="center"/>
          </w:tcPr>
          <w:p w:rsidR="00792CFE" w:rsidRDefault="00295099">
            <w:pPr>
              <w:jc w:val="left"/>
              <w:rPr>
                <w:kern w:val="0"/>
                <w:sz w:val="24"/>
                <w:szCs w:val="24"/>
              </w:rPr>
            </w:pPr>
            <w:r>
              <w:rPr>
                <w:rFonts w:hint="eastAsia"/>
                <w:kern w:val="0"/>
                <w:sz w:val="24"/>
                <w:szCs w:val="24"/>
              </w:rPr>
              <w:t>男</w:t>
            </w:r>
            <w:r>
              <w:rPr>
                <w:rFonts w:hint="eastAsia"/>
                <w:kern w:val="0"/>
                <w:sz w:val="24"/>
                <w:szCs w:val="24"/>
              </w:rPr>
              <w:t>61</w:t>
            </w:r>
            <w:r>
              <w:rPr>
                <w:rFonts w:hint="eastAsia"/>
                <w:kern w:val="0"/>
                <w:sz w:val="24"/>
                <w:szCs w:val="24"/>
              </w:rPr>
              <w:t>周岁或以下，具有物业环境保洁工作经验，身体健康，遵纪守法。</w:t>
            </w:r>
          </w:p>
        </w:tc>
        <w:tc>
          <w:tcPr>
            <w:tcW w:w="1228" w:type="dxa"/>
            <w:vAlign w:val="center"/>
          </w:tcPr>
          <w:p w:rsidR="00792CFE" w:rsidRDefault="00295099">
            <w:pPr>
              <w:jc w:val="center"/>
              <w:rPr>
                <w:kern w:val="0"/>
                <w:sz w:val="24"/>
                <w:szCs w:val="24"/>
              </w:rPr>
            </w:pPr>
            <w:r>
              <w:rPr>
                <w:rFonts w:hint="eastAsia"/>
                <w:kern w:val="0"/>
                <w:sz w:val="24"/>
                <w:szCs w:val="24"/>
              </w:rPr>
              <w:t>是</w:t>
            </w:r>
          </w:p>
        </w:tc>
        <w:tc>
          <w:tcPr>
            <w:tcW w:w="1497"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每周5天</w:t>
            </w:r>
          </w:p>
          <w:p w:rsidR="00792CFE" w:rsidRDefault="00295099">
            <w:pPr>
              <w:jc w:val="center"/>
              <w:rPr>
                <w:kern w:val="0"/>
                <w:sz w:val="24"/>
                <w:szCs w:val="24"/>
              </w:rPr>
            </w:pPr>
            <w:r>
              <w:rPr>
                <w:rFonts w:asciiTheme="minorEastAsia" w:hAnsiTheme="minorEastAsia" w:cs="仿宋_GB2312" w:hint="eastAsia"/>
                <w:sz w:val="24"/>
                <w:szCs w:val="24"/>
              </w:rPr>
              <w:t>每天8小时</w:t>
            </w:r>
          </w:p>
        </w:tc>
      </w:tr>
      <w:tr w:rsidR="00792CFE">
        <w:trPr>
          <w:jc w:val="center"/>
        </w:trPr>
        <w:tc>
          <w:tcPr>
            <w:tcW w:w="726" w:type="dxa"/>
            <w:vAlign w:val="center"/>
          </w:tcPr>
          <w:p w:rsidR="00792CFE" w:rsidRDefault="00295099">
            <w:pPr>
              <w:jc w:val="center"/>
              <w:rPr>
                <w:rFonts w:asciiTheme="minorEastAsia" w:eastAsiaTheme="minorEastAsia" w:hAnsiTheme="minorEastAsia" w:cs="仿宋_GB2312"/>
                <w:sz w:val="24"/>
                <w:szCs w:val="24"/>
              </w:rPr>
            </w:pPr>
            <w:r>
              <w:rPr>
                <w:rFonts w:asciiTheme="minorEastAsia" w:hAnsiTheme="minorEastAsia" w:cs="仿宋_GB2312" w:hint="eastAsia"/>
                <w:sz w:val="24"/>
                <w:szCs w:val="24"/>
              </w:rPr>
              <w:t>7</w:t>
            </w:r>
          </w:p>
        </w:tc>
        <w:tc>
          <w:tcPr>
            <w:tcW w:w="1196"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宿舍维修员</w:t>
            </w:r>
          </w:p>
        </w:tc>
        <w:tc>
          <w:tcPr>
            <w:tcW w:w="709"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8人</w:t>
            </w:r>
          </w:p>
        </w:tc>
        <w:tc>
          <w:tcPr>
            <w:tcW w:w="4220" w:type="dxa"/>
            <w:vAlign w:val="center"/>
          </w:tcPr>
          <w:p w:rsidR="00792CFE" w:rsidRDefault="00295099">
            <w:pPr>
              <w:jc w:val="left"/>
              <w:rPr>
                <w:rFonts w:asciiTheme="minorEastAsia" w:hAnsiTheme="minorEastAsia" w:cs="仿宋_GB2312"/>
                <w:sz w:val="24"/>
                <w:szCs w:val="24"/>
              </w:rPr>
            </w:pPr>
            <w:r>
              <w:rPr>
                <w:rFonts w:asciiTheme="minorEastAsia" w:hAnsiTheme="minorEastAsia" w:cs="仿宋_GB2312" w:hint="eastAsia"/>
                <w:sz w:val="24"/>
                <w:szCs w:val="24"/>
              </w:rPr>
              <w:t>年龄61周岁或以下；初中或以上学历；具备相应物业维修服务经验，其中3名电工具有《特种作业操作证（低压电工作业）》。</w:t>
            </w:r>
          </w:p>
        </w:tc>
        <w:tc>
          <w:tcPr>
            <w:tcW w:w="1228"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是</w:t>
            </w:r>
            <w:r>
              <w:rPr>
                <w:rFonts w:hint="eastAsia"/>
                <w:kern w:val="0"/>
                <w:sz w:val="24"/>
                <w:szCs w:val="24"/>
              </w:rPr>
              <w:t>（最多接受</w:t>
            </w:r>
            <w:r>
              <w:rPr>
                <w:rFonts w:hint="eastAsia"/>
                <w:kern w:val="0"/>
                <w:sz w:val="24"/>
                <w:szCs w:val="24"/>
              </w:rPr>
              <w:t>5</w:t>
            </w:r>
            <w:r>
              <w:rPr>
                <w:rFonts w:hint="eastAsia"/>
                <w:kern w:val="0"/>
                <w:sz w:val="24"/>
                <w:szCs w:val="24"/>
              </w:rPr>
              <w:t>名退休人员）</w:t>
            </w:r>
          </w:p>
        </w:tc>
        <w:tc>
          <w:tcPr>
            <w:tcW w:w="1497" w:type="dxa"/>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每周5天</w:t>
            </w:r>
          </w:p>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每天8小时</w:t>
            </w:r>
          </w:p>
        </w:tc>
      </w:tr>
      <w:tr w:rsidR="00792CFE">
        <w:trPr>
          <w:jc w:val="center"/>
        </w:trPr>
        <w:tc>
          <w:tcPr>
            <w:tcW w:w="1922" w:type="dxa"/>
            <w:gridSpan w:val="2"/>
            <w:vAlign w:val="center"/>
          </w:tcPr>
          <w:p w:rsidR="00792CFE" w:rsidRDefault="00295099">
            <w:pPr>
              <w:jc w:val="center"/>
              <w:rPr>
                <w:rFonts w:asciiTheme="minorEastAsia" w:hAnsiTheme="minorEastAsia" w:cs="仿宋_GB2312"/>
                <w:sz w:val="24"/>
                <w:szCs w:val="24"/>
              </w:rPr>
            </w:pPr>
            <w:r>
              <w:rPr>
                <w:rFonts w:asciiTheme="minorEastAsia" w:hAnsiTheme="minorEastAsia" w:cs="仿宋_GB2312" w:hint="eastAsia"/>
                <w:sz w:val="24"/>
                <w:szCs w:val="24"/>
              </w:rPr>
              <w:t>合计人数</w:t>
            </w:r>
          </w:p>
        </w:tc>
        <w:tc>
          <w:tcPr>
            <w:tcW w:w="7654" w:type="dxa"/>
            <w:gridSpan w:val="4"/>
            <w:vAlign w:val="center"/>
          </w:tcPr>
          <w:p w:rsidR="00792CFE" w:rsidRDefault="00295099">
            <w:pPr>
              <w:jc w:val="center"/>
              <w:rPr>
                <w:rFonts w:asciiTheme="minorEastAsia" w:eastAsiaTheme="minorEastAsia" w:hAnsiTheme="minorEastAsia" w:cs="仿宋_GB2312"/>
                <w:sz w:val="24"/>
                <w:szCs w:val="24"/>
              </w:rPr>
            </w:pPr>
            <w:r>
              <w:rPr>
                <w:rFonts w:asciiTheme="minorEastAsia" w:hAnsiTheme="minorEastAsia" w:cs="仿宋_GB2312" w:hint="eastAsia"/>
                <w:sz w:val="24"/>
                <w:szCs w:val="24"/>
              </w:rPr>
              <w:t>101人（最多接受96名退休人员）</w:t>
            </w:r>
          </w:p>
        </w:tc>
      </w:tr>
    </w:tbl>
    <w:p w:rsidR="00792CFE" w:rsidRDefault="00295099" w:rsidP="00295099">
      <w:pPr>
        <w:spacing w:line="360" w:lineRule="auto"/>
        <w:ind w:firstLineChars="200" w:firstLine="446"/>
        <w:jc w:val="left"/>
        <w:rPr>
          <w:sz w:val="24"/>
        </w:rPr>
      </w:pPr>
      <w:r>
        <w:rPr>
          <w:rFonts w:hint="eastAsia"/>
          <w:sz w:val="24"/>
        </w:rPr>
        <w:t>注：</w:t>
      </w:r>
    </w:p>
    <w:p w:rsidR="00792CFE" w:rsidRDefault="00295099" w:rsidP="00295099">
      <w:pPr>
        <w:spacing w:line="360" w:lineRule="auto"/>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792CFE" w:rsidRDefault="00295099" w:rsidP="00295099">
      <w:pPr>
        <w:spacing w:line="360" w:lineRule="auto"/>
        <w:ind w:firstLineChars="200" w:firstLine="446"/>
        <w:jc w:val="left"/>
        <w:rPr>
          <w:sz w:val="24"/>
        </w:rPr>
      </w:pPr>
      <w:r>
        <w:rPr>
          <w:rFonts w:hint="eastAsia"/>
          <w:sz w:val="24"/>
        </w:rPr>
        <w:t>一旦获得中标资格，上述人员按要求投入本项目服务，非经采购人同意，不随意更换人员。</w:t>
      </w:r>
    </w:p>
    <w:p w:rsidR="00792CFE" w:rsidRDefault="00295099" w:rsidP="00295099">
      <w:pPr>
        <w:spacing w:line="360" w:lineRule="auto"/>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792CFE" w:rsidRDefault="00295099">
      <w:pPr>
        <w:spacing w:line="360" w:lineRule="auto"/>
        <w:ind w:firstLineChars="200" w:firstLine="448"/>
        <w:rPr>
          <w:rFonts w:asciiTheme="minorEastAsia" w:hAnsiTheme="minorEastAsia"/>
          <w:b/>
          <w:sz w:val="24"/>
          <w:szCs w:val="24"/>
        </w:rPr>
      </w:pPr>
      <w:r>
        <w:rPr>
          <w:rFonts w:asciiTheme="minorEastAsia" w:hAnsiTheme="minorEastAsia" w:hint="eastAsia"/>
          <w:b/>
          <w:sz w:val="24"/>
          <w:szCs w:val="24"/>
        </w:rPr>
        <w:t>三、各岗位人员具体工作内容、职责及服务标准</w:t>
      </w:r>
    </w:p>
    <w:p w:rsidR="00792CFE" w:rsidRDefault="00295099">
      <w:pPr>
        <w:tabs>
          <w:tab w:val="left" w:pos="210"/>
        </w:tabs>
        <w:spacing w:line="360" w:lineRule="auto"/>
        <w:ind w:firstLineChars="200" w:firstLine="448"/>
        <w:outlineLvl w:val="0"/>
        <w:rPr>
          <w:rFonts w:asciiTheme="minorEastAsia" w:hAnsiTheme="minorEastAsia" w:cs="仿宋_GB2312"/>
          <w:b/>
          <w:bCs/>
          <w:kern w:val="0"/>
          <w:sz w:val="24"/>
          <w:szCs w:val="24"/>
        </w:rPr>
      </w:pPr>
      <w:r>
        <w:rPr>
          <w:rFonts w:asciiTheme="minorEastAsia" w:hAnsiTheme="minorEastAsia" w:cs="仿宋_GB2312" w:hint="eastAsia"/>
          <w:b/>
          <w:bCs/>
          <w:kern w:val="0"/>
          <w:sz w:val="24"/>
          <w:szCs w:val="24"/>
        </w:rPr>
        <w:t>（一）人员岗位配置</w:t>
      </w:r>
    </w:p>
    <w:p w:rsidR="00792CFE" w:rsidRDefault="00295099" w:rsidP="00295099">
      <w:pPr>
        <w:spacing w:line="360" w:lineRule="auto"/>
        <w:ind w:firstLineChars="200" w:firstLine="446"/>
        <w:rPr>
          <w:rFonts w:asciiTheme="minorEastAsia" w:hAnsiTheme="minorEastAsia" w:cs="仿宋_GB2312"/>
          <w:sz w:val="24"/>
          <w:szCs w:val="24"/>
        </w:rPr>
      </w:pPr>
      <w:r>
        <w:rPr>
          <w:rFonts w:asciiTheme="minorEastAsia" w:hAnsiTheme="minorEastAsia" w:cs="仿宋_GB2312" w:hint="eastAsia"/>
          <w:sz w:val="24"/>
          <w:szCs w:val="24"/>
        </w:rPr>
        <w:t>1、人员配置安排计划：</w:t>
      </w:r>
    </w:p>
    <w:tbl>
      <w:tblPr>
        <w:tblW w:w="8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5"/>
        <w:gridCol w:w="1728"/>
        <w:gridCol w:w="1438"/>
        <w:gridCol w:w="1113"/>
        <w:gridCol w:w="1525"/>
        <w:gridCol w:w="1169"/>
      </w:tblGrid>
      <w:tr w:rsidR="00792CFE">
        <w:trPr>
          <w:jc w:val="center"/>
        </w:trPr>
        <w:tc>
          <w:tcPr>
            <w:tcW w:w="1455" w:type="dxa"/>
            <w:vAlign w:val="center"/>
          </w:tcPr>
          <w:p w:rsidR="00792CFE" w:rsidRDefault="00295099">
            <w:pPr>
              <w:spacing w:line="360" w:lineRule="auto"/>
              <w:jc w:val="center"/>
              <w:rPr>
                <w:rFonts w:asciiTheme="minorEastAsia" w:hAnsiTheme="minorEastAsia" w:cs="仿宋_GB2312"/>
                <w:sz w:val="24"/>
                <w:szCs w:val="24"/>
              </w:rPr>
            </w:pPr>
            <w:r>
              <w:rPr>
                <w:rFonts w:asciiTheme="minorEastAsia" w:hAnsiTheme="minorEastAsia" w:cs="仿宋_GB2312" w:hint="eastAsia"/>
                <w:sz w:val="24"/>
                <w:szCs w:val="24"/>
              </w:rPr>
              <w:t>楼号</w:t>
            </w:r>
          </w:p>
        </w:tc>
        <w:tc>
          <w:tcPr>
            <w:tcW w:w="1728" w:type="dxa"/>
            <w:vAlign w:val="center"/>
          </w:tcPr>
          <w:p w:rsidR="00792CFE" w:rsidRDefault="00295099">
            <w:pPr>
              <w:spacing w:line="360" w:lineRule="auto"/>
              <w:jc w:val="center"/>
              <w:rPr>
                <w:rFonts w:asciiTheme="minorEastAsia" w:hAnsiTheme="minorEastAsia" w:cs="仿宋_GB2312"/>
                <w:sz w:val="24"/>
                <w:szCs w:val="24"/>
              </w:rPr>
            </w:pPr>
            <w:r>
              <w:rPr>
                <w:rFonts w:asciiTheme="minorEastAsia" w:hAnsiTheme="minorEastAsia" w:cs="仿宋_GB2312" w:hint="eastAsia"/>
                <w:sz w:val="24"/>
                <w:szCs w:val="24"/>
              </w:rPr>
              <w:t>房间数</w:t>
            </w:r>
          </w:p>
        </w:tc>
        <w:tc>
          <w:tcPr>
            <w:tcW w:w="1438" w:type="dxa"/>
            <w:vAlign w:val="center"/>
          </w:tcPr>
          <w:p w:rsidR="00792CFE" w:rsidRDefault="00295099">
            <w:pPr>
              <w:spacing w:line="360" w:lineRule="auto"/>
              <w:jc w:val="center"/>
              <w:rPr>
                <w:rFonts w:asciiTheme="minorEastAsia" w:hAnsiTheme="minorEastAsia" w:cs="仿宋_GB2312"/>
                <w:sz w:val="24"/>
                <w:szCs w:val="24"/>
              </w:rPr>
            </w:pPr>
            <w:r>
              <w:rPr>
                <w:rFonts w:asciiTheme="minorEastAsia" w:hAnsiTheme="minorEastAsia" w:cs="仿宋_GB2312" w:hint="eastAsia"/>
                <w:sz w:val="24"/>
                <w:szCs w:val="24"/>
              </w:rPr>
              <w:t>宿舍管理岗</w:t>
            </w:r>
          </w:p>
        </w:tc>
        <w:tc>
          <w:tcPr>
            <w:tcW w:w="1113" w:type="dxa"/>
            <w:vAlign w:val="center"/>
          </w:tcPr>
          <w:p w:rsidR="00792CFE" w:rsidRDefault="00295099">
            <w:pPr>
              <w:spacing w:line="360" w:lineRule="auto"/>
              <w:jc w:val="center"/>
              <w:rPr>
                <w:rFonts w:asciiTheme="minorEastAsia" w:hAnsiTheme="minorEastAsia" w:cs="仿宋_GB2312"/>
                <w:sz w:val="24"/>
                <w:szCs w:val="24"/>
              </w:rPr>
            </w:pPr>
            <w:r>
              <w:rPr>
                <w:rFonts w:asciiTheme="minorEastAsia" w:hAnsiTheme="minorEastAsia" w:cs="仿宋_GB2312" w:hint="eastAsia"/>
                <w:sz w:val="24"/>
                <w:szCs w:val="24"/>
              </w:rPr>
              <w:t>保洁岗</w:t>
            </w:r>
          </w:p>
        </w:tc>
        <w:tc>
          <w:tcPr>
            <w:tcW w:w="1525" w:type="dxa"/>
            <w:vAlign w:val="center"/>
          </w:tcPr>
          <w:p w:rsidR="00792CFE" w:rsidRDefault="00295099">
            <w:pPr>
              <w:spacing w:line="360" w:lineRule="auto"/>
              <w:jc w:val="center"/>
              <w:rPr>
                <w:rFonts w:asciiTheme="minorEastAsia" w:hAnsiTheme="minorEastAsia" w:cs="仿宋_GB2312"/>
                <w:sz w:val="24"/>
                <w:szCs w:val="24"/>
              </w:rPr>
            </w:pPr>
            <w:r>
              <w:rPr>
                <w:rFonts w:asciiTheme="minorEastAsia" w:hAnsiTheme="minorEastAsia" w:cs="仿宋_GB2312" w:hint="eastAsia"/>
                <w:sz w:val="24"/>
                <w:szCs w:val="24"/>
              </w:rPr>
              <w:t>宿舍维修岗</w:t>
            </w:r>
          </w:p>
        </w:tc>
        <w:tc>
          <w:tcPr>
            <w:tcW w:w="1169" w:type="dxa"/>
            <w:vAlign w:val="center"/>
          </w:tcPr>
          <w:p w:rsidR="00792CFE" w:rsidRDefault="00295099">
            <w:pPr>
              <w:spacing w:line="360" w:lineRule="auto"/>
              <w:jc w:val="center"/>
              <w:rPr>
                <w:rFonts w:asciiTheme="minorEastAsia" w:hAnsiTheme="minorEastAsia" w:cs="仿宋_GB2312"/>
                <w:sz w:val="24"/>
                <w:szCs w:val="24"/>
              </w:rPr>
            </w:pPr>
            <w:r>
              <w:rPr>
                <w:rFonts w:asciiTheme="minorEastAsia" w:hAnsiTheme="minorEastAsia" w:cs="仿宋_GB2312" w:hint="eastAsia"/>
                <w:sz w:val="24"/>
                <w:szCs w:val="24"/>
              </w:rPr>
              <w:t>管理岗</w:t>
            </w:r>
          </w:p>
        </w:tc>
      </w:tr>
      <w:tr w:rsidR="00792CFE">
        <w:trPr>
          <w:jc w:val="center"/>
        </w:trPr>
        <w:tc>
          <w:tcPr>
            <w:tcW w:w="1455"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H1</w:t>
            </w:r>
          </w:p>
        </w:tc>
        <w:tc>
          <w:tcPr>
            <w:tcW w:w="1728"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342</w:t>
            </w:r>
          </w:p>
        </w:tc>
        <w:tc>
          <w:tcPr>
            <w:tcW w:w="1438"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9人</w:t>
            </w:r>
          </w:p>
        </w:tc>
        <w:tc>
          <w:tcPr>
            <w:tcW w:w="1113"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3人</w:t>
            </w:r>
          </w:p>
        </w:tc>
        <w:tc>
          <w:tcPr>
            <w:tcW w:w="1525" w:type="dxa"/>
            <w:vMerge w:val="restart"/>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8人</w:t>
            </w:r>
          </w:p>
        </w:tc>
        <w:tc>
          <w:tcPr>
            <w:tcW w:w="1169" w:type="dxa"/>
            <w:vMerge w:val="restart"/>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2人</w:t>
            </w:r>
          </w:p>
        </w:tc>
      </w:tr>
      <w:tr w:rsidR="00792CFE">
        <w:trPr>
          <w:jc w:val="center"/>
        </w:trPr>
        <w:tc>
          <w:tcPr>
            <w:tcW w:w="1455"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H2</w:t>
            </w:r>
          </w:p>
        </w:tc>
        <w:tc>
          <w:tcPr>
            <w:tcW w:w="1728"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342</w:t>
            </w:r>
          </w:p>
        </w:tc>
        <w:tc>
          <w:tcPr>
            <w:tcW w:w="1438"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9人</w:t>
            </w:r>
          </w:p>
        </w:tc>
        <w:tc>
          <w:tcPr>
            <w:tcW w:w="1113"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3人</w:t>
            </w:r>
          </w:p>
        </w:tc>
        <w:tc>
          <w:tcPr>
            <w:tcW w:w="1525" w:type="dxa"/>
            <w:vMerge/>
            <w:vAlign w:val="center"/>
          </w:tcPr>
          <w:p w:rsidR="00792CFE" w:rsidRDefault="00792CFE">
            <w:pPr>
              <w:spacing w:line="360" w:lineRule="auto"/>
              <w:jc w:val="center"/>
              <w:rPr>
                <w:rFonts w:asciiTheme="minorEastAsia" w:hAnsiTheme="minorEastAsia" w:cs="仿宋_GB2312"/>
                <w:bCs/>
                <w:sz w:val="24"/>
                <w:szCs w:val="24"/>
              </w:rPr>
            </w:pPr>
          </w:p>
        </w:tc>
        <w:tc>
          <w:tcPr>
            <w:tcW w:w="1169" w:type="dxa"/>
            <w:vMerge/>
            <w:vAlign w:val="center"/>
          </w:tcPr>
          <w:p w:rsidR="00792CFE" w:rsidRDefault="00792CFE">
            <w:pPr>
              <w:spacing w:line="360" w:lineRule="auto"/>
              <w:jc w:val="center"/>
              <w:rPr>
                <w:rFonts w:asciiTheme="minorEastAsia" w:hAnsiTheme="minorEastAsia" w:cs="仿宋_GB2312"/>
                <w:bCs/>
                <w:sz w:val="24"/>
                <w:szCs w:val="24"/>
              </w:rPr>
            </w:pPr>
          </w:p>
        </w:tc>
      </w:tr>
      <w:tr w:rsidR="00792CFE">
        <w:trPr>
          <w:jc w:val="center"/>
        </w:trPr>
        <w:tc>
          <w:tcPr>
            <w:tcW w:w="1455"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H3</w:t>
            </w:r>
          </w:p>
        </w:tc>
        <w:tc>
          <w:tcPr>
            <w:tcW w:w="1728"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342</w:t>
            </w:r>
          </w:p>
        </w:tc>
        <w:tc>
          <w:tcPr>
            <w:tcW w:w="1438"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9人</w:t>
            </w:r>
          </w:p>
        </w:tc>
        <w:tc>
          <w:tcPr>
            <w:tcW w:w="1113"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3人</w:t>
            </w:r>
          </w:p>
        </w:tc>
        <w:tc>
          <w:tcPr>
            <w:tcW w:w="1525" w:type="dxa"/>
            <w:vMerge/>
            <w:vAlign w:val="center"/>
          </w:tcPr>
          <w:p w:rsidR="00792CFE" w:rsidRDefault="00792CFE">
            <w:pPr>
              <w:spacing w:line="360" w:lineRule="auto"/>
              <w:jc w:val="center"/>
              <w:rPr>
                <w:rFonts w:asciiTheme="minorEastAsia" w:hAnsiTheme="minorEastAsia" w:cs="仿宋_GB2312"/>
                <w:bCs/>
                <w:sz w:val="24"/>
                <w:szCs w:val="24"/>
              </w:rPr>
            </w:pPr>
          </w:p>
        </w:tc>
        <w:tc>
          <w:tcPr>
            <w:tcW w:w="1169" w:type="dxa"/>
            <w:vMerge/>
            <w:vAlign w:val="center"/>
          </w:tcPr>
          <w:p w:rsidR="00792CFE" w:rsidRDefault="00792CFE">
            <w:pPr>
              <w:spacing w:line="360" w:lineRule="auto"/>
              <w:jc w:val="center"/>
              <w:rPr>
                <w:rFonts w:asciiTheme="minorEastAsia" w:hAnsiTheme="minorEastAsia" w:cs="仿宋_GB2312"/>
                <w:bCs/>
                <w:sz w:val="24"/>
                <w:szCs w:val="24"/>
              </w:rPr>
            </w:pPr>
          </w:p>
        </w:tc>
      </w:tr>
      <w:tr w:rsidR="00792CFE">
        <w:trPr>
          <w:jc w:val="center"/>
        </w:trPr>
        <w:tc>
          <w:tcPr>
            <w:tcW w:w="1455"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H4</w:t>
            </w:r>
          </w:p>
        </w:tc>
        <w:tc>
          <w:tcPr>
            <w:tcW w:w="1728"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342</w:t>
            </w:r>
          </w:p>
        </w:tc>
        <w:tc>
          <w:tcPr>
            <w:tcW w:w="1438"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9人</w:t>
            </w:r>
          </w:p>
        </w:tc>
        <w:tc>
          <w:tcPr>
            <w:tcW w:w="1113"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3人</w:t>
            </w:r>
          </w:p>
        </w:tc>
        <w:tc>
          <w:tcPr>
            <w:tcW w:w="1525" w:type="dxa"/>
            <w:vMerge/>
            <w:vAlign w:val="center"/>
          </w:tcPr>
          <w:p w:rsidR="00792CFE" w:rsidRDefault="00792CFE">
            <w:pPr>
              <w:spacing w:line="360" w:lineRule="auto"/>
              <w:jc w:val="center"/>
              <w:rPr>
                <w:rFonts w:asciiTheme="minorEastAsia" w:hAnsiTheme="minorEastAsia" w:cs="仿宋_GB2312"/>
                <w:bCs/>
                <w:sz w:val="24"/>
                <w:szCs w:val="24"/>
              </w:rPr>
            </w:pPr>
          </w:p>
        </w:tc>
        <w:tc>
          <w:tcPr>
            <w:tcW w:w="1169" w:type="dxa"/>
            <w:vMerge/>
            <w:vAlign w:val="center"/>
          </w:tcPr>
          <w:p w:rsidR="00792CFE" w:rsidRDefault="00792CFE">
            <w:pPr>
              <w:spacing w:line="360" w:lineRule="auto"/>
              <w:jc w:val="center"/>
              <w:rPr>
                <w:rFonts w:asciiTheme="minorEastAsia" w:hAnsiTheme="minorEastAsia" w:cs="仿宋_GB2312"/>
                <w:bCs/>
                <w:sz w:val="24"/>
                <w:szCs w:val="24"/>
              </w:rPr>
            </w:pPr>
          </w:p>
        </w:tc>
      </w:tr>
      <w:tr w:rsidR="00792CFE">
        <w:trPr>
          <w:jc w:val="center"/>
        </w:trPr>
        <w:tc>
          <w:tcPr>
            <w:tcW w:w="1455"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H5</w:t>
            </w:r>
          </w:p>
        </w:tc>
        <w:tc>
          <w:tcPr>
            <w:tcW w:w="1728"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232</w:t>
            </w:r>
          </w:p>
        </w:tc>
        <w:tc>
          <w:tcPr>
            <w:tcW w:w="1438"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6人</w:t>
            </w:r>
          </w:p>
        </w:tc>
        <w:tc>
          <w:tcPr>
            <w:tcW w:w="1113" w:type="dxa"/>
            <w:vAlign w:val="center"/>
          </w:tcPr>
          <w:p w:rsidR="00792CFE" w:rsidRDefault="00295099">
            <w:pPr>
              <w:spacing w:line="360" w:lineRule="auto"/>
              <w:jc w:val="center"/>
              <w:rPr>
                <w:rFonts w:asciiTheme="minorEastAsia" w:eastAsiaTheme="minorEastAsia" w:hAnsiTheme="minorEastAsia" w:cs="仿宋_GB2312"/>
                <w:bCs/>
                <w:sz w:val="24"/>
                <w:szCs w:val="24"/>
              </w:rPr>
            </w:pPr>
            <w:r>
              <w:rPr>
                <w:rFonts w:asciiTheme="minorEastAsia" w:hAnsiTheme="minorEastAsia" w:cs="仿宋_GB2312" w:hint="eastAsia"/>
                <w:bCs/>
                <w:sz w:val="24"/>
                <w:szCs w:val="24"/>
              </w:rPr>
              <w:t>3人</w:t>
            </w:r>
          </w:p>
        </w:tc>
        <w:tc>
          <w:tcPr>
            <w:tcW w:w="1525" w:type="dxa"/>
            <w:vMerge/>
            <w:vAlign w:val="center"/>
          </w:tcPr>
          <w:p w:rsidR="00792CFE" w:rsidRDefault="00792CFE">
            <w:pPr>
              <w:spacing w:line="360" w:lineRule="auto"/>
              <w:jc w:val="center"/>
              <w:rPr>
                <w:rFonts w:asciiTheme="minorEastAsia" w:hAnsiTheme="minorEastAsia" w:cs="仿宋_GB2312"/>
                <w:bCs/>
                <w:sz w:val="24"/>
                <w:szCs w:val="24"/>
              </w:rPr>
            </w:pPr>
          </w:p>
        </w:tc>
        <w:tc>
          <w:tcPr>
            <w:tcW w:w="1169" w:type="dxa"/>
            <w:vMerge/>
            <w:vAlign w:val="center"/>
          </w:tcPr>
          <w:p w:rsidR="00792CFE" w:rsidRDefault="00792CFE">
            <w:pPr>
              <w:spacing w:line="360" w:lineRule="auto"/>
              <w:jc w:val="center"/>
              <w:rPr>
                <w:rFonts w:asciiTheme="minorEastAsia" w:hAnsiTheme="minorEastAsia" w:cs="仿宋_GB2312"/>
                <w:bCs/>
                <w:sz w:val="24"/>
                <w:szCs w:val="24"/>
              </w:rPr>
            </w:pPr>
          </w:p>
        </w:tc>
      </w:tr>
      <w:tr w:rsidR="00792CFE">
        <w:trPr>
          <w:jc w:val="center"/>
        </w:trPr>
        <w:tc>
          <w:tcPr>
            <w:tcW w:w="1455"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H5贴建</w:t>
            </w:r>
          </w:p>
        </w:tc>
        <w:tc>
          <w:tcPr>
            <w:tcW w:w="1728"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100</w:t>
            </w:r>
          </w:p>
        </w:tc>
        <w:tc>
          <w:tcPr>
            <w:tcW w:w="1438"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6人</w:t>
            </w:r>
          </w:p>
        </w:tc>
        <w:tc>
          <w:tcPr>
            <w:tcW w:w="1113"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2人</w:t>
            </w:r>
          </w:p>
        </w:tc>
        <w:tc>
          <w:tcPr>
            <w:tcW w:w="1525" w:type="dxa"/>
            <w:vMerge/>
            <w:vAlign w:val="center"/>
          </w:tcPr>
          <w:p w:rsidR="00792CFE" w:rsidRDefault="00792CFE">
            <w:pPr>
              <w:spacing w:line="360" w:lineRule="auto"/>
              <w:jc w:val="center"/>
              <w:rPr>
                <w:rFonts w:asciiTheme="minorEastAsia" w:hAnsiTheme="minorEastAsia" w:cs="仿宋_GB2312"/>
                <w:bCs/>
                <w:sz w:val="24"/>
                <w:szCs w:val="24"/>
              </w:rPr>
            </w:pPr>
          </w:p>
        </w:tc>
        <w:tc>
          <w:tcPr>
            <w:tcW w:w="1169" w:type="dxa"/>
            <w:vMerge/>
            <w:vAlign w:val="center"/>
          </w:tcPr>
          <w:p w:rsidR="00792CFE" w:rsidRDefault="00792CFE">
            <w:pPr>
              <w:spacing w:line="360" w:lineRule="auto"/>
              <w:jc w:val="center"/>
              <w:rPr>
                <w:rFonts w:asciiTheme="minorEastAsia" w:hAnsiTheme="minorEastAsia" w:cs="仿宋_GB2312"/>
                <w:bCs/>
                <w:sz w:val="24"/>
                <w:szCs w:val="24"/>
              </w:rPr>
            </w:pPr>
          </w:p>
        </w:tc>
      </w:tr>
      <w:tr w:rsidR="00792CFE">
        <w:trPr>
          <w:jc w:val="center"/>
        </w:trPr>
        <w:tc>
          <w:tcPr>
            <w:tcW w:w="1455"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H6</w:t>
            </w:r>
          </w:p>
        </w:tc>
        <w:tc>
          <w:tcPr>
            <w:tcW w:w="1728"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422</w:t>
            </w:r>
          </w:p>
        </w:tc>
        <w:tc>
          <w:tcPr>
            <w:tcW w:w="1438"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15人</w:t>
            </w:r>
          </w:p>
        </w:tc>
        <w:tc>
          <w:tcPr>
            <w:tcW w:w="1113"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4人</w:t>
            </w:r>
          </w:p>
        </w:tc>
        <w:tc>
          <w:tcPr>
            <w:tcW w:w="1525" w:type="dxa"/>
            <w:vMerge/>
            <w:vAlign w:val="center"/>
          </w:tcPr>
          <w:p w:rsidR="00792CFE" w:rsidRDefault="00792CFE">
            <w:pPr>
              <w:spacing w:line="360" w:lineRule="auto"/>
              <w:jc w:val="center"/>
              <w:rPr>
                <w:rFonts w:asciiTheme="minorEastAsia" w:hAnsiTheme="minorEastAsia" w:cs="仿宋_GB2312"/>
                <w:bCs/>
                <w:sz w:val="24"/>
                <w:szCs w:val="24"/>
              </w:rPr>
            </w:pPr>
          </w:p>
        </w:tc>
        <w:tc>
          <w:tcPr>
            <w:tcW w:w="1169" w:type="dxa"/>
            <w:vMerge/>
            <w:vAlign w:val="center"/>
          </w:tcPr>
          <w:p w:rsidR="00792CFE" w:rsidRDefault="00792CFE">
            <w:pPr>
              <w:spacing w:line="360" w:lineRule="auto"/>
              <w:jc w:val="center"/>
              <w:rPr>
                <w:rFonts w:asciiTheme="minorEastAsia" w:hAnsiTheme="minorEastAsia" w:cs="仿宋_GB2312"/>
                <w:bCs/>
                <w:sz w:val="24"/>
                <w:szCs w:val="24"/>
              </w:rPr>
            </w:pPr>
          </w:p>
        </w:tc>
      </w:tr>
      <w:tr w:rsidR="00792CFE">
        <w:trPr>
          <w:cantSplit/>
          <w:trHeight w:val="233"/>
          <w:jc w:val="center"/>
        </w:trPr>
        <w:tc>
          <w:tcPr>
            <w:tcW w:w="1455"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生活区外围</w:t>
            </w:r>
          </w:p>
        </w:tc>
        <w:tc>
          <w:tcPr>
            <w:tcW w:w="1728"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后勤基建处委托保洁</w:t>
            </w:r>
          </w:p>
        </w:tc>
        <w:tc>
          <w:tcPr>
            <w:tcW w:w="1438" w:type="dxa"/>
            <w:vAlign w:val="center"/>
          </w:tcPr>
          <w:p w:rsidR="00792CFE" w:rsidRDefault="00792CFE">
            <w:pPr>
              <w:spacing w:line="360" w:lineRule="auto"/>
              <w:jc w:val="center"/>
              <w:rPr>
                <w:rFonts w:asciiTheme="minorEastAsia" w:hAnsiTheme="minorEastAsia" w:cs="仿宋_GB2312"/>
                <w:bCs/>
                <w:sz w:val="24"/>
                <w:szCs w:val="24"/>
              </w:rPr>
            </w:pPr>
          </w:p>
        </w:tc>
        <w:tc>
          <w:tcPr>
            <w:tcW w:w="1113"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7人</w:t>
            </w:r>
          </w:p>
        </w:tc>
        <w:tc>
          <w:tcPr>
            <w:tcW w:w="1525" w:type="dxa"/>
            <w:vMerge/>
            <w:vAlign w:val="center"/>
          </w:tcPr>
          <w:p w:rsidR="00792CFE" w:rsidRDefault="00792CFE">
            <w:pPr>
              <w:spacing w:line="360" w:lineRule="auto"/>
              <w:jc w:val="center"/>
              <w:rPr>
                <w:rFonts w:asciiTheme="minorEastAsia" w:hAnsiTheme="minorEastAsia" w:cs="仿宋_GB2312"/>
                <w:bCs/>
                <w:sz w:val="24"/>
                <w:szCs w:val="24"/>
              </w:rPr>
            </w:pPr>
          </w:p>
        </w:tc>
        <w:tc>
          <w:tcPr>
            <w:tcW w:w="1169" w:type="dxa"/>
            <w:vMerge/>
            <w:vAlign w:val="center"/>
          </w:tcPr>
          <w:p w:rsidR="00792CFE" w:rsidRDefault="00792CFE">
            <w:pPr>
              <w:spacing w:line="360" w:lineRule="auto"/>
              <w:jc w:val="center"/>
              <w:rPr>
                <w:rFonts w:asciiTheme="minorEastAsia" w:hAnsiTheme="minorEastAsia" w:cs="仿宋_GB2312"/>
                <w:bCs/>
                <w:sz w:val="24"/>
                <w:szCs w:val="24"/>
              </w:rPr>
            </w:pPr>
          </w:p>
        </w:tc>
      </w:tr>
      <w:tr w:rsidR="00792CFE">
        <w:trPr>
          <w:cantSplit/>
          <w:trHeight w:val="339"/>
          <w:jc w:val="center"/>
        </w:trPr>
        <w:tc>
          <w:tcPr>
            <w:tcW w:w="1455"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小计</w:t>
            </w:r>
          </w:p>
        </w:tc>
        <w:tc>
          <w:tcPr>
            <w:tcW w:w="1728"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2122间/</w:t>
            </w:r>
            <w:r>
              <w:rPr>
                <w:rFonts w:asciiTheme="minorEastAsia" w:hAnsiTheme="minorEastAsia" w:cs="仿宋_GB2312" w:hint="eastAsia"/>
                <w:sz w:val="24"/>
                <w:szCs w:val="24"/>
              </w:rPr>
              <w:t>101人</w:t>
            </w:r>
          </w:p>
        </w:tc>
        <w:tc>
          <w:tcPr>
            <w:tcW w:w="1438"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63人</w:t>
            </w:r>
          </w:p>
        </w:tc>
        <w:tc>
          <w:tcPr>
            <w:tcW w:w="1113" w:type="dxa"/>
            <w:vAlign w:val="center"/>
          </w:tcPr>
          <w:p w:rsidR="00792CFE" w:rsidRDefault="00295099">
            <w:pPr>
              <w:spacing w:line="360" w:lineRule="auto"/>
              <w:jc w:val="center"/>
              <w:rPr>
                <w:rFonts w:asciiTheme="minorEastAsia" w:eastAsiaTheme="minorEastAsia" w:hAnsiTheme="minorEastAsia" w:cs="仿宋_GB2312"/>
                <w:bCs/>
                <w:sz w:val="24"/>
                <w:szCs w:val="24"/>
              </w:rPr>
            </w:pPr>
            <w:r>
              <w:rPr>
                <w:rFonts w:asciiTheme="minorEastAsia" w:hAnsiTheme="minorEastAsia" w:cs="仿宋_GB2312" w:hint="eastAsia"/>
                <w:bCs/>
                <w:sz w:val="24"/>
                <w:szCs w:val="24"/>
              </w:rPr>
              <w:t>28人</w:t>
            </w:r>
          </w:p>
        </w:tc>
        <w:tc>
          <w:tcPr>
            <w:tcW w:w="1525"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8人</w:t>
            </w:r>
          </w:p>
        </w:tc>
        <w:tc>
          <w:tcPr>
            <w:tcW w:w="1169" w:type="dxa"/>
            <w:vAlign w:val="center"/>
          </w:tcPr>
          <w:p w:rsidR="00792CFE" w:rsidRDefault="00295099">
            <w:pPr>
              <w:spacing w:line="360" w:lineRule="auto"/>
              <w:jc w:val="center"/>
              <w:rPr>
                <w:rFonts w:asciiTheme="minorEastAsia" w:hAnsiTheme="minorEastAsia" w:cs="仿宋_GB2312"/>
                <w:bCs/>
                <w:sz w:val="24"/>
                <w:szCs w:val="24"/>
              </w:rPr>
            </w:pPr>
            <w:r>
              <w:rPr>
                <w:rFonts w:asciiTheme="minorEastAsia" w:hAnsiTheme="minorEastAsia" w:cs="仿宋_GB2312" w:hint="eastAsia"/>
                <w:bCs/>
                <w:sz w:val="24"/>
                <w:szCs w:val="24"/>
              </w:rPr>
              <w:t>2人</w:t>
            </w:r>
          </w:p>
        </w:tc>
      </w:tr>
    </w:tbl>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2、项目管理人员设置</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项目管理人员2名，其中项目经理1名、副经理1名。经学校党委学生工作部（学生处、人民武装部）考核合格后上岗，党委学生工作部（学生处、人民武装部）对项目管理人员有更换权。</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3、保洁人员设置</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宿舍保洁员：H1-H4，每栋楼按1班、3人设定；4栋宿舍不少于12人。H5、H5贴建各设置2人，H6按1班4人设定，H5设置1人负责辅导员值班室、办公室卫生打扫。实行一班运转。</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外围划定公共区域保洁员：配备7人，由后勤基建处实施考核管理，实行一班运转。</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4、维修人员设置</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维修员：8名，负责学生宿舍内的小型维修工作。实行一班运转，晚上有专人值班处理突发事件。</w:t>
      </w:r>
    </w:p>
    <w:p w:rsidR="00792CFE" w:rsidRDefault="00295099">
      <w:pPr>
        <w:tabs>
          <w:tab w:val="left" w:pos="210"/>
        </w:tabs>
        <w:spacing w:line="360" w:lineRule="auto"/>
        <w:ind w:firstLineChars="200" w:firstLine="448"/>
        <w:outlineLvl w:val="0"/>
        <w:rPr>
          <w:rFonts w:asciiTheme="minorEastAsia" w:hAnsiTheme="minorEastAsia" w:cs="仿宋_GB2312"/>
          <w:b/>
          <w:bCs/>
          <w:kern w:val="0"/>
          <w:sz w:val="24"/>
          <w:szCs w:val="24"/>
        </w:rPr>
      </w:pPr>
      <w:r>
        <w:rPr>
          <w:rFonts w:asciiTheme="minorEastAsia" w:hAnsiTheme="minorEastAsia" w:cs="仿宋_GB2312" w:hint="eastAsia"/>
          <w:b/>
          <w:bCs/>
          <w:kern w:val="0"/>
          <w:sz w:val="24"/>
          <w:szCs w:val="24"/>
        </w:rPr>
        <w:t>（二）宿舍管理工作内容</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1、负责学生宿舍的门禁管理工作；</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2、负责学生宿舍的安全管理工作，每日对学生宿舍寝室内进行安全检查；</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3、负责学生宿舍内每日的学生晚点名和就寝人数统计工作；</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4、负责学生宿舍内学生违反宿舍管理规定行为的记录、管理教育和上报工作；</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5、负责学生宿舍设备设施巡检、报修、维修工作；</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6、负责学生宿舍公共区域卫生保洁工作，学生寝室内电扇每学期清洁一次；毕业生宿舍的卫生清扫保洁，具备迎接新生入住条件；</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7、负责学生宿舍寝室内每日的卫生安全检查工作；</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8、负责突发事件初期的妥善处置工作；</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9、负责对学校宿舍楼内电、水、门、窗、床、凳子、锁、玻璃、下水道疏通及小型建筑类的维修工作；</w:t>
      </w:r>
    </w:p>
    <w:p w:rsidR="00792CFE" w:rsidRDefault="00295099" w:rsidP="00295099">
      <w:pPr>
        <w:tabs>
          <w:tab w:val="left" w:pos="210"/>
        </w:tabs>
        <w:spacing w:line="360" w:lineRule="auto"/>
        <w:ind w:firstLineChars="200" w:firstLine="446"/>
        <w:outlineLvl w:val="0"/>
        <w:rPr>
          <w:rFonts w:asciiTheme="minorEastAsia" w:hAnsiTheme="minorEastAsia" w:cs="仿宋_GB2312"/>
          <w:b/>
          <w:bCs/>
          <w:kern w:val="0"/>
          <w:sz w:val="24"/>
          <w:szCs w:val="24"/>
        </w:rPr>
      </w:pPr>
      <w:r>
        <w:rPr>
          <w:rFonts w:asciiTheme="minorEastAsia" w:hAnsiTheme="minorEastAsia" w:cs="仿宋_GB2312" w:hint="eastAsia"/>
          <w:kern w:val="0"/>
          <w:sz w:val="24"/>
          <w:szCs w:val="24"/>
        </w:rPr>
        <w:t>10、负责易慕道以南（不含道路）、博文路中线（中央隔离带）以东区域的卫生保洁工作。</w:t>
      </w:r>
    </w:p>
    <w:p w:rsidR="00792CFE" w:rsidRDefault="00295099">
      <w:pPr>
        <w:tabs>
          <w:tab w:val="left" w:pos="210"/>
        </w:tabs>
        <w:spacing w:line="360" w:lineRule="auto"/>
        <w:ind w:firstLineChars="200" w:firstLine="448"/>
        <w:outlineLvl w:val="0"/>
        <w:rPr>
          <w:rFonts w:asciiTheme="minorEastAsia" w:hAnsiTheme="minorEastAsia" w:cs="仿宋_GB2312"/>
          <w:kern w:val="0"/>
          <w:sz w:val="24"/>
          <w:szCs w:val="24"/>
        </w:rPr>
      </w:pPr>
      <w:r>
        <w:rPr>
          <w:rFonts w:asciiTheme="minorEastAsia" w:hAnsiTheme="minorEastAsia" w:cs="仿宋_GB2312" w:hint="eastAsia"/>
          <w:b/>
          <w:bCs/>
          <w:kern w:val="0"/>
          <w:sz w:val="24"/>
          <w:szCs w:val="24"/>
        </w:rPr>
        <w:t>（二）项目经理岗位职责及服务标准</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1、接受党委学生工作部（学生处、人民武装部）的监督、检查和指导，积极完成各项工作；</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2、全面负责学生宿舍管理工作；</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3、每天负责考核楼层管理员值班到位情况和保洁员工作情况；</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4、每天按时组织宿舍管理员的碰头会，交流工作信息；</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5、每天对各楼层进行安全巡查；</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6、负责对宿舍管理员和保洁员培训，提高他们的工作能力和素质，指导他们完成好常规工作；</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7、按时向党委学生工作部（学生处、人民武装部）报送各类登记表、统计表；</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8、安排、组织人员协助学校完成迎新、迎接检查、毕业生离校等重大活动的宿舍相关工作；</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9、发生突发事件及时到场，参与处置工作。</w:t>
      </w:r>
    </w:p>
    <w:p w:rsidR="00792CFE" w:rsidRDefault="00295099">
      <w:pPr>
        <w:tabs>
          <w:tab w:val="left" w:pos="210"/>
        </w:tabs>
        <w:spacing w:line="360" w:lineRule="auto"/>
        <w:ind w:firstLineChars="200" w:firstLine="448"/>
        <w:outlineLvl w:val="0"/>
        <w:rPr>
          <w:rFonts w:asciiTheme="minorEastAsia" w:hAnsiTheme="minorEastAsia" w:cs="仿宋_GB2312"/>
          <w:b/>
          <w:bCs/>
          <w:kern w:val="0"/>
          <w:sz w:val="24"/>
          <w:szCs w:val="24"/>
        </w:rPr>
      </w:pPr>
      <w:r>
        <w:rPr>
          <w:rFonts w:asciiTheme="minorEastAsia" w:hAnsiTheme="minorEastAsia" w:cs="仿宋_GB2312" w:hint="eastAsia"/>
          <w:b/>
          <w:bCs/>
          <w:kern w:val="0"/>
          <w:sz w:val="24"/>
          <w:szCs w:val="24"/>
        </w:rPr>
        <w:t>（三）宿舍管理员岗位职责及服务标准</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1、宿舍管理员岗位职责</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（1）负责所辖宿舍楼的日常管理工作；</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（2）做到不迟到、不早退、不离岗，如需请假必须事先经过批准，并有人替班，不得空岗；</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（3）各种应急预案，火灾、险情发生后引导学生逃生，组织学生熟悉逃生通道和避险知识；</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（4）定时定点对学生宿舍进行安全卫生检查（110-120间左右，每天检查两次），保证宿舍安全和生活设施正常使用，对存在问题的设施及时维修；</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（5）禁止学生携带违规物品进入宿舍，对学生携带笔记本等贵重物品出楼进行问询登记，楼内设施、物品未经上级同意不得私自带出；</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（6）学生宿舍管理员严禁私自进行商业活动，不得进行违反国家法律和校纪校规的活动；</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（7）做好人员进出登记，对探视学生的人员登记后进入，禁止学生私自容留他人在楼内住宿，采取措施及时发现夜不归宿的学生；</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（8）做好宿舍管理区域内卫生；</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（9）参加组织培训，培训做到有记录、有效果；</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（10）完成学校交给的其他工作。</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2、宿舍管理服务标准</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承担宿舍物业管理的公司，在党委学生工作部（学生处、人民武装部）指导下工作，安排住宿、退宿、调整房间、发放配备钥匙、收取住宿押金、维护室内设施，确保正常使用。</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（1）学生宿舍管理规章制度清楚并上墙；</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（2）熟悉各种应急预案，火灾、险情发生后引导学生逃生，组织学生熟悉逃生通道和避险知识；</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（3）建立交接记录表，交接记录表填写清楚，交接记录需要填写值班期间学生宿舍内发生的重要情况，人员进出情况，物品进出情况，是否有学生夜不归宿，学生宿舍内设施的工作状况；</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（4）工作期间不迟到、不早退、不饮酒、不离岗串岗；</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5）学生宿舍管理员每天必须进行巡视，巡视路线必须照顾到整个宿舍，巡视过程中要到巡视签到点逐一签字，不得有遗漏，巡视过程中必须有巡视记录，巡视记录要注明巡视过程中发现的主要问题和解决办法；</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（6）学生宿舍管理员有权进行问询，违规物品不进入学生宿舍，学生宿舍内设施和物品不私自带出学生宿舍；</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（7）对陌生人员进行登记，访客可在学生宿舍管理室内等候；</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（8）学生宿舍管理室卫生干净，整洁明亮；</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（9）按规定着装，注重礼仪礼貌、仪容仪表的要求进行工作；</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（10）考勤记录清楚认真，不乱写乱改；</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（11）按时开启和关闭学生宿舍大门，如学生迟到，进行教育后放行，发现问题及时报党委学生工作部（学生处、人民武装部）；</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（12）员工上岗前必须进行培训，培训有记录，工作见效果。</w:t>
      </w:r>
    </w:p>
    <w:p w:rsidR="00792CFE" w:rsidRDefault="00295099">
      <w:pPr>
        <w:tabs>
          <w:tab w:val="left" w:pos="210"/>
        </w:tabs>
        <w:spacing w:line="360" w:lineRule="auto"/>
        <w:ind w:firstLineChars="200" w:firstLine="448"/>
        <w:outlineLvl w:val="0"/>
        <w:rPr>
          <w:rFonts w:asciiTheme="minorEastAsia" w:hAnsiTheme="minorEastAsia" w:cs="仿宋_GB2312"/>
          <w:kern w:val="0"/>
          <w:sz w:val="24"/>
          <w:szCs w:val="24"/>
        </w:rPr>
      </w:pPr>
      <w:r>
        <w:rPr>
          <w:rFonts w:asciiTheme="minorEastAsia" w:hAnsiTheme="minorEastAsia" w:cs="仿宋_GB2312" w:hint="eastAsia"/>
          <w:b/>
          <w:bCs/>
          <w:kern w:val="0"/>
          <w:sz w:val="24"/>
          <w:szCs w:val="24"/>
        </w:rPr>
        <w:t>（三）宿舍保洁员岗位职责和服务标准</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1、宿舍保洁员岗位职责</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（1）保证学生宿舍楼内无灰尘，门窗、玻璃和照明灯具干净明亮；</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（2）保证宿舍楼外垃圾桶干净整洁，每周两次清洁垃圾箱；</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（3）保证卫生间空气清新、无异味，卫生器具干净整洁，做到防滑垫每日清洗，清洁工具摆放整齐；</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（4）雨、雪后及时清扫宿舍楼门前的积水、积雪；</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（5）每天按时对保洁范围进行清扫，随时清扫不洁环境，做到垃圾日产日清，保持楼内环境优美、整洁；</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（6）注重工作质量，保洁员注重仪容仪表，衣服整洁，佩戴工牌上岗；</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（7）使用文明用语，工作时遇到到客人和领导主动避让；</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（8）完成学校安排的其他任务。</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2、宿舍保洁员服务标准</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（1）清洁技术要求：</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①打扫：用扫帚清扫灰尘、垃圾，并用垃圾铲清走，将之倒入垃圾箱里。</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②拖地：把拖布放入混有干净水及适量清洁剂的清洁桶内清洗、拧干，保持微湿，把尘土拖干净，每拖十平方米地至少要清洗一次，水脏了要及时换掉。</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③抹：用干净的布配合清洁剂来回擦拭，抹布脏了50%就换一块干净的。</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④除尘：用干净的布（不要毛毡）轻轻地清除扬尘。</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⑤消毒：用强力杀菌剂来喷洒（对学生宿舍内的设施、墙等）或用毛巾配合有消毒作用的清洁剂来抹。</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（2）基本处理方法：</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①地面：首先采用中性强力除渍剂配合尼龙刷、小铲刀把瓷砖表面污垢及其它污渍彻底清除干净，然后刷洗地面，再用清水清洗数次后用地拖拖干，使地面光洁清新。</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②玻璃：用中性保养玻璃清洁剂按比例1：20配制，以涂水器擦于玻璃表面，再用柔软毛刷或软毛巾反复洗刷，用清水擦干净，最后用玻璃刀把水刮去，再用干毛巾擦干边框水渍。</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③不锈钢部分：每天用不锈钢清洁剂清抹污渍、手印，并上不锈钢油一次，保持表面亮丽的金属光泽，然后用干毛巾保洁。</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④地面香口胶：用化胶液滴在香口胶表面，用刀片或铲刀刮起之后用毛巾擦拭或用清洁地刷刷洗。</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（3）清洁工作安排：</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①宿舍内每天7：30开始第一次全面清洁，每天下午1：30开始第二次全面清洁。</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保洁员的工作时间：</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上午7：30至11：30，主要工作内容为清洁卫生间，清洁楼道楼梯间（楼道和楼梯间要求湿墩），回收楼层垃圾（垃圾要求袋装，不得遗撒）。</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下午1：30至4：30，主要工作内容为清洁卫生间，清洁楼道楼梯间。</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晚上8：00至11：00点，主要工作内容为清洁宿舍外垃圾箱、消火栓门、防火门、管井门、管线、标示牌和卫生间等。</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②门厅玻璃、铝合金门每周清洁一次。</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（4）日常清洁检查标准：</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①地面的清洁标准</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第一、地面无积水、无明显污染、无口香胶斑点。</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第二、无卫生死角，无乱堆乱放。</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②楼层的清洁标准</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第一、楼层生活垃圾日产日清，回收垃圾归宿管科负责处理。</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第二、楼层所有公共消防通道、天台无杂物、无灰尘、无污染、无积水、无臭气。</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第三、楼层所有公共墙面、门、窗、玻璃、扶手、消防栓、顶棚无灰尘、无污染。</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第四、垃圾桶内外无污染，桶内无积水。</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第五、楼层所有公共位置无卫生死角。</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③卫生间的清洁标准</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第一、卫生间地面无杂物、无灰尘、无污染。</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第二、大、小便器无污垢、无水锈、无堵塞、无积尘。</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第三、洗手池无水锈、无污渍、无堵塞、无积尘。</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第四、墙面、天顶、门、窗、玻璃无灰尘、无污染。</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第五、卫生间无臭气、无蚊虫、无苍蝇，保持空气清新。</w:t>
      </w:r>
    </w:p>
    <w:p w:rsidR="00792CFE" w:rsidRDefault="00295099">
      <w:pPr>
        <w:tabs>
          <w:tab w:val="left" w:pos="210"/>
        </w:tabs>
        <w:spacing w:line="360" w:lineRule="auto"/>
        <w:ind w:firstLineChars="200" w:firstLine="448"/>
        <w:outlineLvl w:val="0"/>
        <w:rPr>
          <w:rFonts w:asciiTheme="minorEastAsia" w:hAnsiTheme="minorEastAsia" w:cs="仿宋_GB2312"/>
          <w:kern w:val="0"/>
          <w:sz w:val="24"/>
          <w:szCs w:val="24"/>
        </w:rPr>
      </w:pPr>
      <w:r>
        <w:rPr>
          <w:rFonts w:asciiTheme="minorEastAsia" w:hAnsiTheme="minorEastAsia" w:cs="仿宋_GB2312" w:hint="eastAsia"/>
          <w:b/>
          <w:bCs/>
          <w:kern w:val="0"/>
          <w:sz w:val="24"/>
          <w:szCs w:val="24"/>
        </w:rPr>
        <w:t>（四）宿舍维修人员岗位职责和服务标准</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1、负责学生宿舍用电的监督与管理，熟悉掌握宿舍内设备、设施规格、型号、性能和用途。</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2、了解学生宿舍供电网线，熟悉工作流程和电工工作安全规范。</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3、负责学生宿舍内公用设备及厕所等服务设施、设备的日常维护，负责水、电、床、桌椅、门锁、门窗等的维护、维修。</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4、坚持每日巡视制度，检查供电情况，发现问题及时修理，大的设备和线路损坏，要及时报告并联系后勤基建处抢修。</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5、要定期对门锁和窗搭扣进行检查和保养，如遇损坏，要在当天维修完毕，确保学校财产安全。</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6、要经常检查各宿舍用电，对违章用电情况坚决制止并及时处理，消除隐患、确保安全。</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7、勤俭节约，合理用料，修旧利废，以旧换新，节约耗材。</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8、完成学校安排的临时性工作。</w:t>
      </w:r>
    </w:p>
    <w:p w:rsidR="00792CFE" w:rsidRDefault="00295099">
      <w:pPr>
        <w:tabs>
          <w:tab w:val="left" w:pos="210"/>
        </w:tabs>
        <w:spacing w:line="360" w:lineRule="auto"/>
        <w:ind w:firstLineChars="200" w:firstLine="448"/>
        <w:outlineLvl w:val="0"/>
        <w:rPr>
          <w:rFonts w:asciiTheme="minorEastAsia" w:hAnsiTheme="minorEastAsia" w:cs="仿宋_GB2312"/>
          <w:kern w:val="0"/>
          <w:sz w:val="24"/>
          <w:szCs w:val="24"/>
        </w:rPr>
      </w:pPr>
      <w:r>
        <w:rPr>
          <w:rFonts w:asciiTheme="minorEastAsia" w:hAnsiTheme="minorEastAsia" w:cs="仿宋_GB2312" w:hint="eastAsia"/>
          <w:b/>
          <w:bCs/>
          <w:kern w:val="0"/>
          <w:sz w:val="24"/>
          <w:szCs w:val="24"/>
        </w:rPr>
        <w:t>（五）划定区域公共保洁服务职责及服务标准</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1、负责易慕道以南（不含道路）、博文路中线（中央隔离带）以东区域的广场、绿地等全部室外空间的卫生保洁工作。</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2、保洁标准</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（1）路面每日早晨8：00点前清扫完毕。</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（2）绿地清理，确保整齐、干净，路面、绿地无垃圾、沙土、纸屑、油迹、脏物、积水、表苔等。</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（3）清运垃圾到学校指定位置（每天2次）。</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（4）擦洗路牌、广告牌、垃圾箱、果皮箱（每天1次）。</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（5）擦洗路灯杆（2M以下）、其它公共设施等（每周1次）。</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（6）对雨水、污水管道进行检查，夏、冬季前对雨水、污水管道进行疏通，确保顺畅。</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（7）雨雪天气及时组织积水、积雪清扫，小雨、小雪随时清扫，大雨、大雪天晴后立即清扫保证区域内道路畅通。</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（8）工作要求</w:t>
      </w:r>
    </w:p>
    <w:p w:rsidR="00792CFE" w:rsidRDefault="00295099" w:rsidP="00295099">
      <w:pPr>
        <w:tabs>
          <w:tab w:val="left" w:pos="210"/>
        </w:tabs>
        <w:spacing w:line="360" w:lineRule="auto"/>
        <w:ind w:firstLineChars="200" w:firstLine="446"/>
        <w:outlineLvl w:val="0"/>
        <w:rPr>
          <w:rFonts w:asciiTheme="minorEastAsia" w:hAnsiTheme="minorEastAsia" w:cs="仿宋_GB2312"/>
          <w:kern w:val="0"/>
          <w:sz w:val="24"/>
          <w:szCs w:val="24"/>
        </w:rPr>
      </w:pPr>
      <w:r>
        <w:rPr>
          <w:rFonts w:asciiTheme="minorEastAsia" w:hAnsiTheme="minorEastAsia" w:cs="仿宋_GB2312" w:hint="eastAsia"/>
          <w:kern w:val="0"/>
          <w:sz w:val="24"/>
          <w:szCs w:val="24"/>
        </w:rPr>
        <w:t>室外保洁工作人员上班时间为7：00-16：00。</w:t>
      </w:r>
    </w:p>
    <w:p w:rsidR="00792CFE" w:rsidRDefault="00295099">
      <w:pPr>
        <w:spacing w:line="360" w:lineRule="auto"/>
        <w:ind w:firstLineChars="200" w:firstLine="448"/>
        <w:rPr>
          <w:b/>
          <w:sz w:val="24"/>
          <w:szCs w:val="24"/>
        </w:rPr>
      </w:pPr>
      <w:r>
        <w:rPr>
          <w:rFonts w:hint="eastAsia"/>
          <w:b/>
          <w:sz w:val="24"/>
          <w:szCs w:val="24"/>
        </w:rPr>
        <w:t>四、应急服务要求</w:t>
      </w:r>
    </w:p>
    <w:p w:rsidR="00792CFE" w:rsidRDefault="00295099" w:rsidP="00295099">
      <w:pPr>
        <w:spacing w:line="360" w:lineRule="auto"/>
        <w:ind w:firstLineChars="200" w:firstLine="446"/>
        <w:rPr>
          <w:sz w:val="24"/>
          <w:szCs w:val="24"/>
        </w:rPr>
      </w:pPr>
      <w:r>
        <w:rPr>
          <w:sz w:val="24"/>
          <w:szCs w:val="24"/>
        </w:rPr>
        <w:t>当出现不可预知紧急情况时</w:t>
      </w:r>
      <w:r>
        <w:rPr>
          <w:rFonts w:hint="eastAsia"/>
          <w:sz w:val="24"/>
          <w:szCs w:val="24"/>
        </w:rPr>
        <w:t>（例如停水停电、极端天气、群体事件、自然灾害等），</w:t>
      </w:r>
      <w:r>
        <w:rPr>
          <w:sz w:val="24"/>
          <w:szCs w:val="24"/>
        </w:rPr>
        <w:t>保证物业服务正常运转的措施</w:t>
      </w:r>
      <w:r>
        <w:rPr>
          <w:rFonts w:hint="eastAsia"/>
          <w:sz w:val="24"/>
          <w:szCs w:val="24"/>
        </w:rPr>
        <w:t>，包括但不限于</w:t>
      </w:r>
      <w:r>
        <w:rPr>
          <w:sz w:val="24"/>
          <w:szCs w:val="24"/>
        </w:rPr>
        <w:t>临时增配人员</w:t>
      </w:r>
      <w:r>
        <w:rPr>
          <w:rFonts w:hint="eastAsia"/>
          <w:sz w:val="24"/>
          <w:szCs w:val="24"/>
        </w:rPr>
        <w:t>、临时调集设备、现有人员岗位职责临时增加、与相关政府部门协调配合等。</w:t>
      </w:r>
    </w:p>
    <w:p w:rsidR="00792CFE" w:rsidRDefault="00295099">
      <w:pPr>
        <w:spacing w:line="360" w:lineRule="auto"/>
        <w:ind w:firstLineChars="200" w:firstLine="448"/>
        <w:jc w:val="left"/>
        <w:rPr>
          <w:rFonts w:asciiTheme="minorEastAsia" w:hAnsiTheme="minorEastAsia"/>
          <w:b/>
          <w:sz w:val="24"/>
        </w:rPr>
      </w:pPr>
      <w:r>
        <w:rPr>
          <w:rFonts w:asciiTheme="minorEastAsia" w:hAnsiTheme="minorEastAsia" w:hint="eastAsia"/>
          <w:b/>
          <w:sz w:val="24"/>
        </w:rPr>
        <w:t>五、人员保密要求</w:t>
      </w:r>
    </w:p>
    <w:p w:rsidR="00792CFE" w:rsidRDefault="00295099" w:rsidP="00295099">
      <w:pPr>
        <w:spacing w:line="360" w:lineRule="auto"/>
        <w:ind w:firstLineChars="200" w:firstLine="446"/>
        <w:rPr>
          <w:sz w:val="24"/>
          <w:szCs w:val="24"/>
        </w:rPr>
      </w:pPr>
      <w:r>
        <w:rPr>
          <w:rFonts w:hint="eastAsia"/>
          <w:sz w:val="24"/>
          <w:szCs w:val="24"/>
        </w:rPr>
        <w:t>制定保密制度、对服务人员进行保密培训，保证物业服务过程中有可能获取的保密信息不泄露。进驻前</w:t>
      </w:r>
      <w:r>
        <w:rPr>
          <w:sz w:val="24"/>
          <w:szCs w:val="24"/>
        </w:rPr>
        <w:t>，</w:t>
      </w:r>
      <w:r>
        <w:rPr>
          <w:rFonts w:hint="eastAsia"/>
          <w:sz w:val="24"/>
          <w:szCs w:val="24"/>
        </w:rPr>
        <w:t>中标供应商与采购人</w:t>
      </w:r>
      <w:r>
        <w:rPr>
          <w:sz w:val="24"/>
          <w:szCs w:val="24"/>
        </w:rPr>
        <w:t>签</w:t>
      </w:r>
      <w:r>
        <w:rPr>
          <w:rFonts w:hint="eastAsia"/>
          <w:sz w:val="24"/>
          <w:szCs w:val="24"/>
        </w:rPr>
        <w:t>定</w:t>
      </w:r>
      <w:r>
        <w:rPr>
          <w:sz w:val="24"/>
          <w:szCs w:val="24"/>
        </w:rPr>
        <w:t>保密协议。</w:t>
      </w:r>
    </w:p>
    <w:p w:rsidR="00792CFE" w:rsidRDefault="00295099">
      <w:pPr>
        <w:spacing w:line="360" w:lineRule="auto"/>
        <w:ind w:firstLineChars="200" w:firstLine="448"/>
        <w:jc w:val="left"/>
        <w:rPr>
          <w:rFonts w:asciiTheme="minorEastAsia" w:hAnsiTheme="minorEastAsia"/>
          <w:b/>
          <w:sz w:val="24"/>
        </w:rPr>
      </w:pPr>
      <w:r>
        <w:rPr>
          <w:rFonts w:asciiTheme="minorEastAsia" w:hAnsiTheme="minorEastAsia" w:hint="eastAsia"/>
          <w:b/>
          <w:sz w:val="24"/>
        </w:rPr>
        <w:t>六、人员稳定性要求</w:t>
      </w:r>
    </w:p>
    <w:p w:rsidR="00792CFE" w:rsidRDefault="00295099" w:rsidP="00295099">
      <w:pPr>
        <w:spacing w:line="360" w:lineRule="auto"/>
        <w:ind w:firstLineChars="200" w:firstLine="446"/>
        <w:rPr>
          <w:sz w:val="24"/>
          <w:szCs w:val="24"/>
        </w:rPr>
      </w:pPr>
      <w:r>
        <w:rPr>
          <w:rFonts w:hint="eastAsia"/>
          <w:sz w:val="24"/>
          <w:szCs w:val="24"/>
        </w:rPr>
        <w:t>在整个服务期内，人员更换率不得超过</w:t>
      </w:r>
      <w:r>
        <w:rPr>
          <w:rFonts w:hint="eastAsia"/>
          <w:sz w:val="24"/>
          <w:szCs w:val="24"/>
        </w:rPr>
        <w:t>2</w:t>
      </w:r>
      <w:r>
        <w:rPr>
          <w:sz w:val="24"/>
          <w:szCs w:val="24"/>
        </w:rPr>
        <w:t xml:space="preserve">0 </w:t>
      </w:r>
      <w:r>
        <w:rPr>
          <w:rFonts w:hint="eastAsia"/>
          <w:sz w:val="24"/>
          <w:szCs w:val="24"/>
        </w:rPr>
        <w:t>%</w:t>
      </w:r>
      <w:r>
        <w:rPr>
          <w:rFonts w:hint="eastAsia"/>
          <w:sz w:val="24"/>
          <w:szCs w:val="24"/>
        </w:rPr>
        <w:t>，更换人员不得低于采购需求，且应经采购人同意。</w:t>
      </w:r>
    </w:p>
    <w:p w:rsidR="00792CFE" w:rsidRDefault="00295099">
      <w:pPr>
        <w:spacing w:line="360" w:lineRule="auto"/>
        <w:ind w:firstLineChars="200" w:firstLine="448"/>
        <w:jc w:val="left"/>
        <w:rPr>
          <w:rFonts w:asciiTheme="minorEastAsia" w:hAnsiTheme="minorEastAsia"/>
          <w:b/>
          <w:sz w:val="24"/>
        </w:rPr>
      </w:pPr>
      <w:r>
        <w:rPr>
          <w:rFonts w:asciiTheme="minorEastAsia" w:hAnsiTheme="minorEastAsia" w:hint="eastAsia"/>
          <w:b/>
          <w:sz w:val="24"/>
        </w:rPr>
        <w:t>七、进驻和接管要求</w:t>
      </w:r>
    </w:p>
    <w:p w:rsidR="00792CFE" w:rsidRDefault="00295099" w:rsidP="00295099">
      <w:pPr>
        <w:spacing w:line="360" w:lineRule="auto"/>
        <w:ind w:firstLineChars="200" w:firstLine="446"/>
        <w:rPr>
          <w:sz w:val="24"/>
          <w:szCs w:val="24"/>
        </w:rPr>
      </w:pPr>
      <w:r>
        <w:rPr>
          <w:rFonts w:hint="eastAsia"/>
          <w:sz w:val="24"/>
          <w:szCs w:val="24"/>
        </w:rPr>
        <w:t>中标（成交）后，及时配齐所需人员、工具、设备等，在规定的时间内保证全体服务人员按时进场服务，如果为新任物业服务公司，则还需与前任物业公司进行交接，保留相关记录，做到物业服务平稳过渡，对采购人工作无不良影响。</w:t>
      </w:r>
    </w:p>
    <w:p w:rsidR="00792CFE" w:rsidRDefault="00295099">
      <w:pPr>
        <w:spacing w:line="360" w:lineRule="auto"/>
        <w:ind w:firstLineChars="200" w:firstLine="448"/>
        <w:jc w:val="left"/>
        <w:rPr>
          <w:rFonts w:asciiTheme="minorEastAsia" w:hAnsiTheme="minorEastAsia"/>
          <w:b/>
          <w:sz w:val="24"/>
        </w:rPr>
      </w:pPr>
      <w:r>
        <w:rPr>
          <w:rFonts w:asciiTheme="minorEastAsia" w:hAnsiTheme="minorEastAsia" w:hint="eastAsia"/>
          <w:b/>
          <w:sz w:val="24"/>
        </w:rPr>
        <w:t>八、费用分割</w:t>
      </w:r>
    </w:p>
    <w:p w:rsidR="00792CFE" w:rsidRDefault="00295099" w:rsidP="00295099">
      <w:pPr>
        <w:spacing w:line="360" w:lineRule="auto"/>
        <w:ind w:firstLineChars="200" w:firstLine="446"/>
        <w:rPr>
          <w:sz w:val="24"/>
          <w:szCs w:val="24"/>
        </w:rPr>
      </w:pPr>
      <w:r>
        <w:rPr>
          <w:rFonts w:hint="eastAsia"/>
          <w:sz w:val="24"/>
          <w:szCs w:val="24"/>
        </w:rPr>
        <w:t>1</w:t>
      </w:r>
      <w:r>
        <w:rPr>
          <w:rFonts w:hint="eastAsia"/>
          <w:sz w:val="24"/>
          <w:szCs w:val="24"/>
        </w:rPr>
        <w:t>、物业服务人员的服装、物业服务（保洁、设备维护、秩序维护等）中使用的工具、耗材由中标供应商提供，维修更换的零配件由采购人提供。</w:t>
      </w:r>
    </w:p>
    <w:p w:rsidR="00792CFE" w:rsidRDefault="00295099" w:rsidP="00295099">
      <w:pPr>
        <w:spacing w:line="360" w:lineRule="auto"/>
        <w:ind w:firstLineChars="200" w:firstLine="446"/>
        <w:rPr>
          <w:sz w:val="24"/>
          <w:szCs w:val="24"/>
        </w:rPr>
      </w:pPr>
      <w:r>
        <w:rPr>
          <w:rFonts w:hint="eastAsia"/>
          <w:sz w:val="24"/>
          <w:szCs w:val="24"/>
        </w:rPr>
        <w:t>2</w:t>
      </w:r>
      <w:r>
        <w:rPr>
          <w:rFonts w:hint="eastAsia"/>
          <w:sz w:val="24"/>
          <w:szCs w:val="24"/>
        </w:rPr>
        <w:t>、采购人提供功能用房</w:t>
      </w:r>
      <w:r>
        <w:rPr>
          <w:rFonts w:hint="eastAsia"/>
          <w:sz w:val="24"/>
          <w:szCs w:val="24"/>
        </w:rPr>
        <w:t>17</w:t>
      </w:r>
      <w:r>
        <w:rPr>
          <w:rFonts w:hint="eastAsia"/>
          <w:sz w:val="24"/>
          <w:szCs w:val="24"/>
        </w:rPr>
        <w:t>间（宿管室</w:t>
      </w:r>
      <w:r>
        <w:rPr>
          <w:rFonts w:hint="eastAsia"/>
          <w:sz w:val="24"/>
          <w:szCs w:val="24"/>
        </w:rPr>
        <w:t>8</w:t>
      </w:r>
      <w:r>
        <w:rPr>
          <w:rFonts w:hint="eastAsia"/>
          <w:sz w:val="24"/>
          <w:szCs w:val="24"/>
        </w:rPr>
        <w:t>间，保洁室</w:t>
      </w:r>
      <w:r>
        <w:rPr>
          <w:rFonts w:hint="eastAsia"/>
          <w:sz w:val="24"/>
          <w:szCs w:val="24"/>
        </w:rPr>
        <w:t>7</w:t>
      </w:r>
      <w:r>
        <w:rPr>
          <w:rFonts w:hint="eastAsia"/>
          <w:sz w:val="24"/>
          <w:szCs w:val="24"/>
        </w:rPr>
        <w:t>间，物业经理办公室</w:t>
      </w:r>
      <w:r>
        <w:rPr>
          <w:rFonts w:hint="eastAsia"/>
          <w:sz w:val="24"/>
          <w:szCs w:val="24"/>
        </w:rPr>
        <w:t>1</w:t>
      </w:r>
      <w:r>
        <w:rPr>
          <w:rFonts w:hint="eastAsia"/>
          <w:sz w:val="24"/>
          <w:szCs w:val="24"/>
        </w:rPr>
        <w:t>间，维修零部件仓库</w:t>
      </w:r>
      <w:r>
        <w:rPr>
          <w:rFonts w:hint="eastAsia"/>
          <w:sz w:val="24"/>
          <w:szCs w:val="24"/>
        </w:rPr>
        <w:t>1</w:t>
      </w:r>
      <w:r>
        <w:rPr>
          <w:rFonts w:hint="eastAsia"/>
          <w:sz w:val="24"/>
          <w:szCs w:val="24"/>
        </w:rPr>
        <w:t>间），总面积</w:t>
      </w:r>
      <w:r>
        <w:rPr>
          <w:rFonts w:hint="eastAsia"/>
          <w:sz w:val="24"/>
          <w:szCs w:val="24"/>
        </w:rPr>
        <w:t>425</w:t>
      </w:r>
      <w:r>
        <w:rPr>
          <w:rFonts w:hint="eastAsia"/>
          <w:sz w:val="24"/>
          <w:szCs w:val="24"/>
        </w:rPr>
        <w:t>平方米，其他家具、设备由中标供应商提供。</w:t>
      </w:r>
    </w:p>
    <w:p w:rsidR="00792CFE" w:rsidRDefault="00295099" w:rsidP="00295099">
      <w:pPr>
        <w:spacing w:line="360" w:lineRule="auto"/>
        <w:ind w:firstLineChars="200" w:firstLine="446"/>
        <w:rPr>
          <w:sz w:val="24"/>
          <w:szCs w:val="24"/>
        </w:rPr>
      </w:pPr>
      <w:r>
        <w:rPr>
          <w:rFonts w:hint="eastAsia"/>
          <w:sz w:val="24"/>
          <w:szCs w:val="24"/>
        </w:rPr>
        <w:t>3</w:t>
      </w:r>
      <w:r>
        <w:rPr>
          <w:rFonts w:hint="eastAsia"/>
          <w:sz w:val="24"/>
          <w:szCs w:val="24"/>
        </w:rPr>
        <w:t>、中标供应商员工的饮食自行解决，采购人不予提供。</w:t>
      </w:r>
    </w:p>
    <w:p w:rsidR="00792CFE" w:rsidRDefault="00295099" w:rsidP="00295099">
      <w:pPr>
        <w:spacing w:line="360" w:lineRule="auto"/>
        <w:ind w:firstLineChars="200" w:firstLine="446"/>
        <w:rPr>
          <w:sz w:val="24"/>
          <w:szCs w:val="24"/>
        </w:rPr>
      </w:pPr>
      <w:r>
        <w:rPr>
          <w:rFonts w:hint="eastAsia"/>
          <w:sz w:val="24"/>
          <w:szCs w:val="24"/>
        </w:rPr>
        <w:t>4</w:t>
      </w:r>
      <w:r>
        <w:rPr>
          <w:rFonts w:hint="eastAsia"/>
          <w:sz w:val="24"/>
          <w:szCs w:val="24"/>
        </w:rPr>
        <w:t>、宿舍楼内的日常维修零配件费用</w:t>
      </w:r>
      <w:r>
        <w:rPr>
          <w:rFonts w:hint="eastAsia"/>
          <w:sz w:val="24"/>
          <w:szCs w:val="24"/>
        </w:rPr>
        <w:t>21.4</w:t>
      </w:r>
      <w:r>
        <w:rPr>
          <w:rFonts w:hint="eastAsia"/>
          <w:sz w:val="24"/>
          <w:szCs w:val="24"/>
        </w:rPr>
        <w:t>万</w:t>
      </w:r>
      <w:r>
        <w:rPr>
          <w:rFonts w:hint="eastAsia"/>
          <w:sz w:val="24"/>
          <w:szCs w:val="24"/>
        </w:rPr>
        <w:t>/</w:t>
      </w:r>
      <w:r>
        <w:rPr>
          <w:rFonts w:hint="eastAsia"/>
          <w:sz w:val="24"/>
          <w:szCs w:val="24"/>
        </w:rPr>
        <w:t>年，由中标供应商承担。</w:t>
      </w:r>
    </w:p>
    <w:p w:rsidR="00792CFE" w:rsidRDefault="00295099" w:rsidP="00295099">
      <w:pPr>
        <w:spacing w:line="360" w:lineRule="auto"/>
        <w:ind w:firstLineChars="200" w:firstLine="446"/>
        <w:rPr>
          <w:sz w:val="24"/>
          <w:szCs w:val="24"/>
        </w:rPr>
      </w:pPr>
      <w:r>
        <w:rPr>
          <w:rFonts w:hint="eastAsia"/>
          <w:sz w:val="24"/>
          <w:szCs w:val="24"/>
        </w:rPr>
        <w:t>5</w:t>
      </w:r>
      <w:r>
        <w:rPr>
          <w:rFonts w:hint="eastAsia"/>
          <w:sz w:val="24"/>
          <w:szCs w:val="24"/>
        </w:rPr>
        <w:t>、中标供应商为学校配备专用道路清扫、除尘、洒水一体车</w:t>
      </w:r>
      <w:r>
        <w:rPr>
          <w:rFonts w:hint="eastAsia"/>
          <w:sz w:val="24"/>
          <w:szCs w:val="24"/>
        </w:rPr>
        <w:t>1</w:t>
      </w:r>
      <w:r>
        <w:rPr>
          <w:rFonts w:hint="eastAsia"/>
          <w:sz w:val="24"/>
          <w:szCs w:val="24"/>
        </w:rPr>
        <w:t>辆（</w:t>
      </w:r>
      <w:r>
        <w:rPr>
          <w:rFonts w:hint="eastAsia"/>
          <w:sz w:val="24"/>
          <w:szCs w:val="24"/>
        </w:rPr>
        <w:t>7</w:t>
      </w:r>
      <w:r>
        <w:rPr>
          <w:rFonts w:hint="eastAsia"/>
          <w:sz w:val="24"/>
          <w:szCs w:val="24"/>
        </w:rPr>
        <w:t>吨或以上），车辆应为近三年内自行购买或即将新购置的自有车辆，采购人拥有服务期内的使用权，上述车辆在为学校服务期间所产生的费用，包括油费、车辆耗损、年检等一切费用均由中标供应商承担，包含在保洁工具耗材报价内。</w:t>
      </w:r>
    </w:p>
    <w:p w:rsidR="00792CFE" w:rsidRDefault="00295099">
      <w:pPr>
        <w:spacing w:line="360" w:lineRule="auto"/>
        <w:ind w:firstLineChars="200" w:firstLine="448"/>
        <w:jc w:val="left"/>
        <w:rPr>
          <w:rFonts w:asciiTheme="minorEastAsia" w:hAnsiTheme="minorEastAsia"/>
          <w:b/>
          <w:sz w:val="24"/>
        </w:rPr>
      </w:pPr>
      <w:r>
        <w:rPr>
          <w:rFonts w:asciiTheme="minorEastAsia" w:hAnsiTheme="minorEastAsia" w:hint="eastAsia"/>
          <w:b/>
          <w:sz w:val="24"/>
        </w:rPr>
        <w:t>九、其他要求</w:t>
      </w:r>
    </w:p>
    <w:p w:rsidR="00792CFE" w:rsidRDefault="00295099" w:rsidP="00295099">
      <w:pPr>
        <w:tabs>
          <w:tab w:val="left" w:pos="210"/>
        </w:tabs>
        <w:spacing w:line="360" w:lineRule="auto"/>
        <w:ind w:firstLineChars="200" w:firstLine="446"/>
        <w:outlineLvl w:val="0"/>
        <w:rPr>
          <w:sz w:val="24"/>
          <w:szCs w:val="24"/>
        </w:rPr>
      </w:pPr>
      <w:r>
        <w:rPr>
          <w:rFonts w:hint="eastAsia"/>
          <w:sz w:val="24"/>
          <w:szCs w:val="24"/>
        </w:rPr>
        <w:t>中标供应商需与</w:t>
      </w:r>
      <w:r>
        <w:rPr>
          <w:sz w:val="24"/>
          <w:szCs w:val="24"/>
        </w:rPr>
        <w:t>甲方签署《天津中德应用技术大学安全协议》</w:t>
      </w:r>
      <w:r>
        <w:rPr>
          <w:rFonts w:hint="eastAsia"/>
          <w:sz w:val="24"/>
          <w:szCs w:val="24"/>
        </w:rPr>
        <w:t>（详见附件</w:t>
      </w:r>
      <w:r>
        <w:rPr>
          <w:rFonts w:hint="eastAsia"/>
          <w:sz w:val="24"/>
          <w:szCs w:val="24"/>
        </w:rPr>
        <w:t>2-2</w:t>
      </w:r>
      <w:r>
        <w:rPr>
          <w:rFonts w:hint="eastAsia"/>
          <w:sz w:val="24"/>
          <w:szCs w:val="24"/>
        </w:rPr>
        <w:t>）。</w:t>
      </w:r>
    </w:p>
    <w:p w:rsidR="00792CFE" w:rsidRDefault="00295099">
      <w:pPr>
        <w:spacing w:line="360" w:lineRule="auto"/>
        <w:ind w:firstLineChars="200" w:firstLine="448"/>
        <w:jc w:val="left"/>
        <w:rPr>
          <w:rFonts w:asciiTheme="minorEastAsia" w:hAnsiTheme="minorEastAsia"/>
          <w:b/>
          <w:sz w:val="24"/>
        </w:rPr>
      </w:pPr>
      <w:r>
        <w:rPr>
          <w:rFonts w:asciiTheme="minorEastAsia" w:hAnsiTheme="minorEastAsia" w:hint="eastAsia"/>
          <w:b/>
          <w:sz w:val="24"/>
        </w:rPr>
        <w:t>十、物业服务过程中，对物业公司评价考核验收标准</w:t>
      </w:r>
    </w:p>
    <w:p w:rsidR="00792CFE" w:rsidRDefault="00295099" w:rsidP="00295099">
      <w:pPr>
        <w:tabs>
          <w:tab w:val="left" w:pos="210"/>
        </w:tabs>
        <w:spacing w:line="360" w:lineRule="auto"/>
        <w:ind w:firstLineChars="200" w:firstLine="446"/>
        <w:outlineLvl w:val="0"/>
        <w:rPr>
          <w:rFonts w:asciiTheme="minorEastAsia" w:hAnsiTheme="minorEastAsia" w:cs="仿宋_GB2312"/>
          <w:sz w:val="24"/>
          <w:szCs w:val="24"/>
        </w:rPr>
      </w:pPr>
      <w:r>
        <w:rPr>
          <w:rFonts w:asciiTheme="minorEastAsia" w:hAnsiTheme="minorEastAsia" w:cs="仿宋_GB2312" w:hint="eastAsia"/>
          <w:sz w:val="24"/>
          <w:szCs w:val="24"/>
        </w:rPr>
        <w:t>按照订立合同中的相关标准和考核办法实施。在合同履行中，对中标供应商由于自身管理问题导致服务不能达到合同约定的相关标准及承诺，采购人有权向中标供应商提出限期整改要求，同时对中标供应商进行考核，合同额的95%作为基础服务费；5%作为奖励部分，通过考核兑现。对物业公司评价考核验收按照《天津中德应用技术大学宿舍管理考核暂行办法》（详见附件2-1）执行。</w:t>
      </w:r>
    </w:p>
    <w:p w:rsidR="00792CFE" w:rsidRDefault="00295099">
      <w:pPr>
        <w:rPr>
          <w:rFonts w:asciiTheme="minorEastAsia" w:hAnsiTheme="minorEastAsia" w:cs="仿宋_GB2312"/>
          <w:sz w:val="24"/>
          <w:szCs w:val="24"/>
        </w:rPr>
      </w:pPr>
      <w:r>
        <w:rPr>
          <w:rFonts w:asciiTheme="minorEastAsia" w:hAnsiTheme="minorEastAsia" w:cs="仿宋_GB2312" w:hint="eastAsia"/>
          <w:sz w:val="24"/>
          <w:szCs w:val="24"/>
        </w:rPr>
        <w:br w:type="page"/>
      </w:r>
    </w:p>
    <w:p w:rsidR="00792CFE" w:rsidRDefault="00792CFE" w:rsidP="00295099">
      <w:pPr>
        <w:tabs>
          <w:tab w:val="left" w:pos="210"/>
        </w:tabs>
        <w:spacing w:line="360" w:lineRule="auto"/>
        <w:ind w:firstLineChars="200" w:firstLine="446"/>
        <w:outlineLvl w:val="0"/>
        <w:rPr>
          <w:rFonts w:asciiTheme="minorEastAsia" w:hAnsiTheme="minorEastAsia" w:cs="仿宋_GB2312"/>
          <w:sz w:val="24"/>
          <w:szCs w:val="24"/>
        </w:rPr>
      </w:pPr>
    </w:p>
    <w:p w:rsidR="00792CFE" w:rsidRDefault="00295099">
      <w:pPr>
        <w:tabs>
          <w:tab w:val="left" w:pos="210"/>
        </w:tabs>
        <w:autoSpaceDE w:val="0"/>
        <w:autoSpaceDN w:val="0"/>
        <w:adjustRightInd w:val="0"/>
        <w:spacing w:line="360" w:lineRule="auto"/>
        <w:outlineLvl w:val="0"/>
        <w:rPr>
          <w:rFonts w:asciiTheme="majorEastAsia" w:eastAsiaTheme="majorEastAsia" w:hAnsiTheme="majorEastAsia"/>
          <w:sz w:val="24"/>
        </w:rPr>
      </w:pPr>
      <w:r>
        <w:rPr>
          <w:rFonts w:asciiTheme="majorEastAsia" w:eastAsiaTheme="majorEastAsia" w:hAnsiTheme="majorEastAsia" w:hint="eastAsia"/>
          <w:sz w:val="24"/>
        </w:rPr>
        <w:t>附件2-1：</w:t>
      </w:r>
    </w:p>
    <w:p w:rsidR="00792CFE" w:rsidRDefault="00295099">
      <w:pPr>
        <w:spacing w:line="360" w:lineRule="auto"/>
        <w:jc w:val="center"/>
        <w:rPr>
          <w:b/>
          <w:sz w:val="24"/>
          <w:szCs w:val="24"/>
        </w:rPr>
      </w:pPr>
      <w:r>
        <w:rPr>
          <w:b/>
          <w:sz w:val="24"/>
          <w:szCs w:val="24"/>
        </w:rPr>
        <w:t>天津中德应用技术大学宿舍管理考核暂行办法</w:t>
      </w:r>
    </w:p>
    <w:p w:rsidR="00792CFE" w:rsidRDefault="00295099" w:rsidP="00295099">
      <w:pPr>
        <w:spacing w:line="360" w:lineRule="auto"/>
        <w:ind w:firstLineChars="200" w:firstLine="446"/>
        <w:rPr>
          <w:sz w:val="24"/>
        </w:rPr>
      </w:pPr>
      <w:r>
        <w:rPr>
          <w:rFonts w:hint="eastAsia"/>
          <w:sz w:val="24"/>
        </w:rPr>
        <w:t>第一条：为充分发挥合同的约束机制，确保学校宿舍管理项目的全面履行，特制定本办法。</w:t>
      </w:r>
    </w:p>
    <w:p w:rsidR="00792CFE" w:rsidRDefault="00295099" w:rsidP="00295099">
      <w:pPr>
        <w:spacing w:line="360" w:lineRule="auto"/>
        <w:ind w:firstLineChars="200" w:firstLine="446"/>
        <w:rPr>
          <w:sz w:val="24"/>
        </w:rPr>
      </w:pPr>
      <w:r>
        <w:rPr>
          <w:rFonts w:hint="eastAsia"/>
          <w:sz w:val="24"/>
        </w:rPr>
        <w:t>第二条：本办法视为天津中德应用技术大学服务业务外包项目学生宿舍管理的组成部分，是合同甲方督促乙方履行学生宿舍管理合同的重要文件。其中的甲方特指天津中德应用技术大学，乙方为接受甲方的委托、与甲方签订各项学生宿舍管理合同的物业管理企业。</w:t>
      </w:r>
    </w:p>
    <w:p w:rsidR="00792CFE" w:rsidRDefault="00295099" w:rsidP="00295099">
      <w:pPr>
        <w:spacing w:line="360" w:lineRule="auto"/>
        <w:ind w:firstLineChars="200" w:firstLine="446"/>
        <w:rPr>
          <w:sz w:val="24"/>
        </w:rPr>
      </w:pPr>
      <w:r>
        <w:rPr>
          <w:rFonts w:hint="eastAsia"/>
          <w:sz w:val="24"/>
        </w:rPr>
        <w:t>第三条：考评范围和标准。本办法考核测评的范围和执行标准，依据天津中德应用技术大学学生宿舍管理合同文件的相关内容。</w:t>
      </w:r>
    </w:p>
    <w:p w:rsidR="00792CFE" w:rsidRDefault="00295099" w:rsidP="00295099">
      <w:pPr>
        <w:spacing w:line="360" w:lineRule="auto"/>
        <w:ind w:firstLineChars="200" w:firstLine="446"/>
        <w:rPr>
          <w:sz w:val="24"/>
        </w:rPr>
      </w:pPr>
      <w:r>
        <w:rPr>
          <w:rFonts w:hint="eastAsia"/>
          <w:sz w:val="24"/>
        </w:rPr>
        <w:t>第四条：考评周期。对天津中德应用技术大学学生宿舍项目的考核测评周期，一般情况下与合同付款周期相对应。</w:t>
      </w:r>
    </w:p>
    <w:p w:rsidR="00792CFE" w:rsidRDefault="00295099" w:rsidP="00295099">
      <w:pPr>
        <w:spacing w:line="360" w:lineRule="auto"/>
        <w:ind w:firstLineChars="200" w:firstLine="446"/>
        <w:rPr>
          <w:sz w:val="24"/>
        </w:rPr>
      </w:pPr>
      <w:r>
        <w:rPr>
          <w:rFonts w:hint="eastAsia"/>
          <w:sz w:val="24"/>
        </w:rPr>
        <w:t>第五条：考评形式。对天津中德应用技术大学学生宿舍项目的考评形式，采取甲方每月评分考核形式。</w:t>
      </w:r>
    </w:p>
    <w:p w:rsidR="00792CFE" w:rsidRDefault="00295099" w:rsidP="00295099">
      <w:pPr>
        <w:spacing w:line="360" w:lineRule="auto"/>
        <w:ind w:firstLineChars="200" w:firstLine="446"/>
        <w:rPr>
          <w:sz w:val="24"/>
        </w:rPr>
      </w:pPr>
      <w:r>
        <w:rPr>
          <w:rFonts w:hint="eastAsia"/>
          <w:sz w:val="24"/>
        </w:rPr>
        <w:t>第六条：考评量化标准。考核办法实行百分制考评。</w:t>
      </w:r>
    </w:p>
    <w:p w:rsidR="00792CFE" w:rsidRDefault="00295099" w:rsidP="00295099">
      <w:pPr>
        <w:spacing w:line="360" w:lineRule="auto"/>
        <w:ind w:firstLineChars="200" w:firstLine="446"/>
        <w:rPr>
          <w:sz w:val="24"/>
        </w:rPr>
      </w:pPr>
      <w:r>
        <w:rPr>
          <w:rFonts w:hint="eastAsia"/>
          <w:sz w:val="24"/>
        </w:rPr>
        <w:t>第七条：甲方的日常检查记分方法。设有基本分</w:t>
      </w:r>
      <w:r>
        <w:rPr>
          <w:rFonts w:hint="eastAsia"/>
          <w:sz w:val="24"/>
        </w:rPr>
        <w:t>100</w:t>
      </w:r>
      <w:r>
        <w:rPr>
          <w:rFonts w:hint="eastAsia"/>
          <w:sz w:val="24"/>
        </w:rPr>
        <w:t>分，根据合同文件中关于管理内容要求、服务标准和服务承诺的表述，对乙方实施的宿舍管理工作进行检查和考核。如发现有未达到合同要求的违约情况，按以下办法执行：</w:t>
      </w:r>
    </w:p>
    <w:p w:rsidR="00792CFE" w:rsidRDefault="00295099" w:rsidP="00295099">
      <w:pPr>
        <w:spacing w:line="360" w:lineRule="auto"/>
        <w:ind w:firstLineChars="200" w:firstLine="446"/>
        <w:rPr>
          <w:sz w:val="24"/>
        </w:rPr>
      </w:pPr>
      <w:r>
        <w:rPr>
          <w:rFonts w:hint="eastAsia"/>
          <w:sz w:val="24"/>
        </w:rPr>
        <w:t>（一）违约情况</w:t>
      </w:r>
      <w:r>
        <w:rPr>
          <w:rFonts w:hint="eastAsia"/>
          <w:sz w:val="24"/>
        </w:rPr>
        <w:t>1</w:t>
      </w:r>
      <w:r>
        <w:rPr>
          <w:rFonts w:hint="eastAsia"/>
          <w:sz w:val="24"/>
        </w:rPr>
        <w:t>：乙方未按合同要求，完成应该完成的工作。</w:t>
      </w:r>
    </w:p>
    <w:p w:rsidR="00792CFE" w:rsidRDefault="00295099" w:rsidP="00295099">
      <w:pPr>
        <w:spacing w:line="360" w:lineRule="auto"/>
        <w:ind w:firstLineChars="200" w:firstLine="446"/>
        <w:rPr>
          <w:sz w:val="24"/>
        </w:rPr>
      </w:pPr>
      <w:r>
        <w:rPr>
          <w:rFonts w:hint="eastAsia"/>
          <w:sz w:val="24"/>
        </w:rPr>
        <w:t>处置办法：第一次发现，向乙方发出“第一次违约警告”，乙方必须立即终止违约行为；如第二次再次发现，乙方需向甲方提交整改措施并实施整改；如第三次再次发现，单一项目三次未纠正，则按规定扣除总费用的</w:t>
      </w:r>
      <w:r>
        <w:rPr>
          <w:rFonts w:hint="eastAsia"/>
          <w:sz w:val="24"/>
        </w:rPr>
        <w:t>1%</w:t>
      </w:r>
      <w:r>
        <w:rPr>
          <w:rFonts w:hint="eastAsia"/>
          <w:sz w:val="24"/>
        </w:rPr>
        <w:t>。</w:t>
      </w:r>
    </w:p>
    <w:p w:rsidR="00792CFE" w:rsidRDefault="00295099" w:rsidP="00295099">
      <w:pPr>
        <w:spacing w:line="360" w:lineRule="auto"/>
        <w:ind w:firstLineChars="200" w:firstLine="446"/>
        <w:rPr>
          <w:sz w:val="24"/>
        </w:rPr>
      </w:pPr>
      <w:r>
        <w:rPr>
          <w:rFonts w:hint="eastAsia"/>
          <w:sz w:val="24"/>
        </w:rPr>
        <w:t>（二）违约情况</w:t>
      </w:r>
      <w:r>
        <w:rPr>
          <w:rFonts w:hint="eastAsia"/>
          <w:sz w:val="24"/>
        </w:rPr>
        <w:t>2</w:t>
      </w:r>
      <w:r>
        <w:rPr>
          <w:rFonts w:hint="eastAsia"/>
          <w:sz w:val="24"/>
        </w:rPr>
        <w:t>：乙方的管理效果，没有达到合同规定的要求。</w:t>
      </w:r>
    </w:p>
    <w:p w:rsidR="00792CFE" w:rsidRDefault="00295099" w:rsidP="00295099">
      <w:pPr>
        <w:spacing w:line="360" w:lineRule="auto"/>
        <w:ind w:firstLineChars="200" w:firstLine="446"/>
        <w:rPr>
          <w:sz w:val="24"/>
        </w:rPr>
      </w:pPr>
      <w:r>
        <w:rPr>
          <w:rFonts w:hint="eastAsia"/>
          <w:sz w:val="24"/>
        </w:rPr>
        <w:t>处置办法：第一次发现给予当面警告，乙方需及时作出整改措施，第二次发现按考评办法扣分处置办法扣除相应费用（详情参照第九条）。</w:t>
      </w:r>
    </w:p>
    <w:p w:rsidR="00792CFE" w:rsidRDefault="00295099" w:rsidP="00295099">
      <w:pPr>
        <w:spacing w:line="360" w:lineRule="auto"/>
        <w:ind w:firstLineChars="200" w:firstLine="446"/>
        <w:rPr>
          <w:sz w:val="24"/>
        </w:rPr>
      </w:pPr>
      <w:r>
        <w:rPr>
          <w:rFonts w:hint="eastAsia"/>
          <w:sz w:val="24"/>
        </w:rPr>
        <w:t>第八条：考评记分办法设基本分</w:t>
      </w:r>
      <w:r>
        <w:rPr>
          <w:rFonts w:hint="eastAsia"/>
          <w:sz w:val="24"/>
        </w:rPr>
        <w:t>100</w:t>
      </w:r>
      <w:r>
        <w:rPr>
          <w:rFonts w:hint="eastAsia"/>
          <w:sz w:val="24"/>
        </w:rPr>
        <w:t>分，其中：“优秀”为</w:t>
      </w:r>
      <w:r>
        <w:rPr>
          <w:rFonts w:hint="eastAsia"/>
          <w:sz w:val="24"/>
        </w:rPr>
        <w:t>95</w:t>
      </w:r>
      <w:r>
        <w:rPr>
          <w:rFonts w:hint="eastAsia"/>
          <w:sz w:val="24"/>
        </w:rPr>
        <w:t>分以上；“良好”为</w:t>
      </w:r>
      <w:r>
        <w:rPr>
          <w:rFonts w:hint="eastAsia"/>
          <w:sz w:val="24"/>
        </w:rPr>
        <w:t>90</w:t>
      </w:r>
      <w:r>
        <w:rPr>
          <w:rFonts w:hint="eastAsia"/>
          <w:sz w:val="24"/>
        </w:rPr>
        <w:t>—</w:t>
      </w:r>
      <w:r>
        <w:rPr>
          <w:rFonts w:hint="eastAsia"/>
          <w:sz w:val="24"/>
        </w:rPr>
        <w:t>95</w:t>
      </w:r>
      <w:r>
        <w:rPr>
          <w:rFonts w:hint="eastAsia"/>
          <w:sz w:val="24"/>
        </w:rPr>
        <w:t>分；“合格”为</w:t>
      </w:r>
      <w:r>
        <w:rPr>
          <w:rFonts w:hint="eastAsia"/>
          <w:sz w:val="24"/>
        </w:rPr>
        <w:t>80</w:t>
      </w:r>
      <w:r>
        <w:rPr>
          <w:rFonts w:hint="eastAsia"/>
          <w:sz w:val="24"/>
        </w:rPr>
        <w:t>—</w:t>
      </w:r>
      <w:r>
        <w:rPr>
          <w:rFonts w:hint="eastAsia"/>
          <w:sz w:val="24"/>
        </w:rPr>
        <w:t>90</w:t>
      </w:r>
      <w:r>
        <w:rPr>
          <w:rFonts w:hint="eastAsia"/>
          <w:sz w:val="24"/>
        </w:rPr>
        <w:t>分；“不合格”为</w:t>
      </w:r>
      <w:r>
        <w:rPr>
          <w:rFonts w:hint="eastAsia"/>
          <w:sz w:val="24"/>
        </w:rPr>
        <w:t>80</w:t>
      </w:r>
      <w:r>
        <w:rPr>
          <w:rFonts w:hint="eastAsia"/>
          <w:sz w:val="24"/>
        </w:rPr>
        <w:t>分以下。</w:t>
      </w:r>
    </w:p>
    <w:p w:rsidR="00792CFE" w:rsidRDefault="00295099" w:rsidP="00295099">
      <w:pPr>
        <w:spacing w:line="360" w:lineRule="auto"/>
        <w:ind w:firstLineChars="200" w:firstLine="446"/>
        <w:rPr>
          <w:sz w:val="24"/>
        </w:rPr>
      </w:pPr>
      <w:r>
        <w:rPr>
          <w:rFonts w:hint="eastAsia"/>
          <w:sz w:val="24"/>
        </w:rPr>
        <w:t>第九条：考评奖励结果。考评结果与甲方付给乙方当期其余</w:t>
      </w:r>
      <w:r>
        <w:rPr>
          <w:rFonts w:hint="eastAsia"/>
          <w:sz w:val="24"/>
        </w:rPr>
        <w:t>5%</w:t>
      </w:r>
      <w:r>
        <w:rPr>
          <w:rFonts w:hint="eastAsia"/>
          <w:sz w:val="24"/>
        </w:rPr>
        <w:t>的奖励管理物业费基数费用挂钩。办法如下：</w:t>
      </w:r>
    </w:p>
    <w:p w:rsidR="00792CFE" w:rsidRDefault="00295099" w:rsidP="00295099">
      <w:pPr>
        <w:spacing w:line="360" w:lineRule="auto"/>
        <w:ind w:firstLineChars="200" w:firstLine="446"/>
        <w:rPr>
          <w:sz w:val="24"/>
        </w:rPr>
      </w:pPr>
      <w:r>
        <w:rPr>
          <w:rFonts w:hint="eastAsia"/>
          <w:sz w:val="24"/>
        </w:rPr>
        <w:t>（一）当期考评实际得分等于或大于</w:t>
      </w:r>
      <w:r>
        <w:rPr>
          <w:rFonts w:hint="eastAsia"/>
          <w:sz w:val="24"/>
        </w:rPr>
        <w:t>90</w:t>
      </w:r>
      <w:r>
        <w:rPr>
          <w:rFonts w:hint="eastAsia"/>
          <w:sz w:val="24"/>
        </w:rPr>
        <w:t>分时，当期奖励考核基数全额支付。</w:t>
      </w:r>
    </w:p>
    <w:p w:rsidR="00792CFE" w:rsidRDefault="00295099" w:rsidP="00295099">
      <w:pPr>
        <w:spacing w:line="360" w:lineRule="auto"/>
        <w:ind w:firstLineChars="200" w:firstLine="446"/>
        <w:rPr>
          <w:sz w:val="24"/>
        </w:rPr>
      </w:pPr>
      <w:r>
        <w:rPr>
          <w:rFonts w:hint="eastAsia"/>
          <w:sz w:val="24"/>
        </w:rPr>
        <w:t>（二）当期考评实际得分小于</w:t>
      </w:r>
      <w:r>
        <w:rPr>
          <w:rFonts w:hint="eastAsia"/>
          <w:sz w:val="24"/>
        </w:rPr>
        <w:t>90</w:t>
      </w:r>
      <w:r>
        <w:rPr>
          <w:rFonts w:hint="eastAsia"/>
          <w:sz w:val="24"/>
        </w:rPr>
        <w:t>分时，每低于</w:t>
      </w:r>
      <w:r>
        <w:rPr>
          <w:rFonts w:hint="eastAsia"/>
          <w:sz w:val="24"/>
        </w:rPr>
        <w:t>1</w:t>
      </w:r>
      <w:r>
        <w:rPr>
          <w:rFonts w:hint="eastAsia"/>
          <w:sz w:val="24"/>
        </w:rPr>
        <w:t>分扣发当期奖励考核基数费用的</w:t>
      </w:r>
      <w:r>
        <w:rPr>
          <w:rFonts w:hint="eastAsia"/>
          <w:sz w:val="24"/>
        </w:rPr>
        <w:t>0.5%</w:t>
      </w:r>
      <w:r>
        <w:rPr>
          <w:rFonts w:hint="eastAsia"/>
          <w:sz w:val="24"/>
        </w:rPr>
        <w:t>。</w:t>
      </w:r>
    </w:p>
    <w:p w:rsidR="00792CFE" w:rsidRDefault="00295099" w:rsidP="00295099">
      <w:pPr>
        <w:spacing w:line="360" w:lineRule="auto"/>
        <w:ind w:firstLineChars="200" w:firstLine="446"/>
        <w:rPr>
          <w:sz w:val="24"/>
        </w:rPr>
      </w:pPr>
      <w:r>
        <w:rPr>
          <w:rFonts w:hint="eastAsia"/>
          <w:sz w:val="24"/>
        </w:rPr>
        <w:t>（三）当期考评实际得分低于</w:t>
      </w:r>
      <w:r>
        <w:rPr>
          <w:rFonts w:hint="eastAsia"/>
          <w:sz w:val="24"/>
        </w:rPr>
        <w:t>80</w:t>
      </w:r>
      <w:r>
        <w:rPr>
          <w:rFonts w:hint="eastAsia"/>
          <w:sz w:val="24"/>
        </w:rPr>
        <w:t>分时，则每低</w:t>
      </w:r>
      <w:r>
        <w:rPr>
          <w:rFonts w:hint="eastAsia"/>
          <w:sz w:val="24"/>
        </w:rPr>
        <w:t>1</w:t>
      </w:r>
      <w:r>
        <w:rPr>
          <w:rFonts w:hint="eastAsia"/>
          <w:sz w:val="24"/>
        </w:rPr>
        <w:t>分扣发当期奖励考核基数费用的</w:t>
      </w:r>
      <w:r>
        <w:rPr>
          <w:rFonts w:hint="eastAsia"/>
          <w:sz w:val="24"/>
        </w:rPr>
        <w:t>1%</w:t>
      </w:r>
      <w:r>
        <w:rPr>
          <w:rFonts w:hint="eastAsia"/>
          <w:sz w:val="24"/>
        </w:rPr>
        <w:t>。</w:t>
      </w:r>
    </w:p>
    <w:p w:rsidR="00792CFE" w:rsidRDefault="00295099" w:rsidP="00295099">
      <w:pPr>
        <w:spacing w:line="360" w:lineRule="auto"/>
        <w:ind w:firstLineChars="200" w:firstLine="446"/>
        <w:rPr>
          <w:sz w:val="24"/>
        </w:rPr>
      </w:pPr>
      <w:r>
        <w:rPr>
          <w:rFonts w:hint="eastAsia"/>
          <w:sz w:val="24"/>
        </w:rPr>
        <w:t>（四）当期考评连续三次得分低于</w:t>
      </w:r>
      <w:r>
        <w:rPr>
          <w:rFonts w:hint="eastAsia"/>
          <w:sz w:val="24"/>
        </w:rPr>
        <w:t>80</w:t>
      </w:r>
      <w:r>
        <w:rPr>
          <w:rFonts w:hint="eastAsia"/>
          <w:sz w:val="24"/>
        </w:rPr>
        <w:t>分时，甲方除拒付当期管理费外，还有权解除合同，另择乙方，后果和损失由乙方自负。</w:t>
      </w:r>
    </w:p>
    <w:p w:rsidR="00792CFE" w:rsidRDefault="00295099" w:rsidP="00295099">
      <w:pPr>
        <w:spacing w:line="360" w:lineRule="auto"/>
        <w:ind w:firstLineChars="200" w:firstLine="446"/>
        <w:rPr>
          <w:sz w:val="24"/>
        </w:rPr>
      </w:pPr>
      <w:r>
        <w:rPr>
          <w:rFonts w:hint="eastAsia"/>
          <w:sz w:val="24"/>
        </w:rPr>
        <w:t>第十条：一学期考评结果的处置。根据甲方招标期间提出的要求，按照以上操作办法，一学期考评实际得分低于</w:t>
      </w:r>
      <w:r>
        <w:rPr>
          <w:rFonts w:hint="eastAsia"/>
          <w:sz w:val="24"/>
        </w:rPr>
        <w:t>70</w:t>
      </w:r>
      <w:r>
        <w:rPr>
          <w:rFonts w:hint="eastAsia"/>
          <w:sz w:val="24"/>
        </w:rPr>
        <w:t>分时，本合同自行解除，甲方另择乙方。</w:t>
      </w:r>
    </w:p>
    <w:p w:rsidR="00792CFE" w:rsidRDefault="00295099" w:rsidP="00295099">
      <w:pPr>
        <w:spacing w:line="360" w:lineRule="auto"/>
        <w:ind w:firstLineChars="200" w:firstLine="446"/>
        <w:rPr>
          <w:sz w:val="24"/>
        </w:rPr>
      </w:pPr>
      <w:r>
        <w:rPr>
          <w:rFonts w:hint="eastAsia"/>
          <w:sz w:val="24"/>
        </w:rPr>
        <w:t>第十一条：本办法由甲方负责组织实施并给予解释。</w:t>
      </w:r>
    </w:p>
    <w:p w:rsidR="00792CFE" w:rsidRDefault="00295099">
      <w:pPr>
        <w:rPr>
          <w:sz w:val="24"/>
        </w:rPr>
      </w:pPr>
      <w:r>
        <w:rPr>
          <w:rFonts w:hint="eastAsia"/>
          <w:sz w:val="24"/>
        </w:rPr>
        <w:br w:type="page"/>
      </w:r>
    </w:p>
    <w:p w:rsidR="00792CFE" w:rsidRDefault="00295099">
      <w:pPr>
        <w:spacing w:line="360" w:lineRule="auto"/>
        <w:rPr>
          <w:rFonts w:asciiTheme="minorEastAsia" w:hAnsiTheme="minorEastAsia"/>
          <w:sz w:val="24"/>
        </w:rPr>
      </w:pPr>
      <w:r>
        <w:rPr>
          <w:rFonts w:asciiTheme="minorEastAsia" w:hAnsiTheme="minorEastAsia" w:hint="eastAsia"/>
          <w:sz w:val="24"/>
        </w:rPr>
        <w:t>附件2-2：</w:t>
      </w:r>
    </w:p>
    <w:p w:rsidR="00792CFE" w:rsidRDefault="00295099">
      <w:pPr>
        <w:spacing w:line="360" w:lineRule="auto"/>
        <w:ind w:firstLineChars="200" w:firstLine="448"/>
        <w:jc w:val="center"/>
        <w:rPr>
          <w:b/>
          <w:sz w:val="24"/>
          <w:szCs w:val="24"/>
        </w:rPr>
      </w:pPr>
      <w:r>
        <w:rPr>
          <w:b/>
          <w:sz w:val="24"/>
          <w:szCs w:val="24"/>
        </w:rPr>
        <w:t>天津中德应用技术大学安全协议</w:t>
      </w:r>
    </w:p>
    <w:p w:rsidR="00792CFE" w:rsidRDefault="00295099">
      <w:pPr>
        <w:spacing w:line="360" w:lineRule="auto"/>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甲方：</w:t>
      </w:r>
    </w:p>
    <w:p w:rsidR="00792CFE" w:rsidRDefault="00295099">
      <w:pPr>
        <w:spacing w:line="360" w:lineRule="auto"/>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乙方：</w:t>
      </w:r>
    </w:p>
    <w:p w:rsidR="00792CFE" w:rsidRDefault="00792CFE">
      <w:pPr>
        <w:spacing w:line="360" w:lineRule="auto"/>
        <w:rPr>
          <w:rFonts w:asciiTheme="majorEastAsia" w:eastAsiaTheme="majorEastAsia" w:hAnsiTheme="majorEastAsia" w:cs="仿宋_GB2312"/>
          <w:sz w:val="24"/>
          <w:szCs w:val="24"/>
        </w:rPr>
      </w:pPr>
    </w:p>
    <w:p w:rsidR="00792CFE" w:rsidRDefault="00295099" w:rsidP="00295099">
      <w:pPr>
        <w:spacing w:line="360" w:lineRule="auto"/>
        <w:ind w:firstLineChars="200" w:firstLine="446"/>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为了保证甲乙双方的共同利益，提升物业在中德应用技术大学宿舍管理服务项目质量，确保安全，经甲乙双方协商同意，特制定本协议。</w:t>
      </w:r>
    </w:p>
    <w:p w:rsidR="00792CFE" w:rsidRDefault="00295099" w:rsidP="00295099">
      <w:pPr>
        <w:numPr>
          <w:ilvl w:val="0"/>
          <w:numId w:val="2"/>
        </w:numPr>
        <w:spacing w:line="360" w:lineRule="auto"/>
        <w:ind w:firstLineChars="200" w:firstLine="446"/>
        <w:rPr>
          <w:rFonts w:asciiTheme="majorEastAsia" w:eastAsiaTheme="majorEastAsia" w:hAnsiTheme="majorEastAsia" w:cs="黑体"/>
          <w:sz w:val="24"/>
          <w:szCs w:val="24"/>
        </w:rPr>
      </w:pPr>
      <w:r>
        <w:rPr>
          <w:rFonts w:asciiTheme="majorEastAsia" w:eastAsiaTheme="majorEastAsia" w:hAnsiTheme="majorEastAsia" w:cs="黑体" w:hint="eastAsia"/>
          <w:sz w:val="24"/>
          <w:szCs w:val="24"/>
        </w:rPr>
        <w:t>协议内容</w:t>
      </w:r>
    </w:p>
    <w:p w:rsidR="00792CFE" w:rsidRDefault="00295099" w:rsidP="00295099">
      <w:pPr>
        <w:spacing w:line="360" w:lineRule="auto"/>
        <w:ind w:firstLineChars="200" w:firstLine="446"/>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1、乙方按合同规定，对所聘人员应按《中华人民共和国劳动合同法》及相关配套法律，法规执行。乙方因违反合同规定，对乙方所聘人员造成的损失均与甲方无关，由乙方负责。</w:t>
      </w:r>
    </w:p>
    <w:p w:rsidR="00792CFE" w:rsidRDefault="00295099" w:rsidP="00295099">
      <w:pPr>
        <w:spacing w:line="360" w:lineRule="auto"/>
        <w:ind w:firstLineChars="200" w:firstLine="446"/>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2、乙方所聘人员在甲方工作中，发生的劳动纠分突发疾病、公伤、意外造成的人身伤害，均由乙方负责，与甲方无关，乙方承担相应的法律责任。</w:t>
      </w:r>
    </w:p>
    <w:p w:rsidR="00792CFE" w:rsidRDefault="00295099" w:rsidP="00295099">
      <w:pPr>
        <w:spacing w:line="360" w:lineRule="auto"/>
        <w:ind w:firstLineChars="200" w:firstLine="446"/>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3、学生在宿舍内因乙方原因造成的安全事故，均由乙方负责，并承担相应的法律责任。</w:t>
      </w:r>
    </w:p>
    <w:p w:rsidR="00792CFE" w:rsidRDefault="00295099" w:rsidP="00295099">
      <w:pPr>
        <w:spacing w:line="360" w:lineRule="auto"/>
        <w:ind w:firstLineChars="200" w:firstLine="446"/>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4、因乙方工作不到位，管理不善，造成甲方的财产损失，乙方要负全部责任，给予赔偿，并承担相应的法律责任。</w:t>
      </w:r>
    </w:p>
    <w:p w:rsidR="00792CFE" w:rsidRDefault="00295099" w:rsidP="00295099">
      <w:pPr>
        <w:spacing w:line="360" w:lineRule="auto"/>
        <w:ind w:firstLineChars="200" w:firstLine="446"/>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二、本协议一式三份。甲乙双方各执一份，甲方安全管理部门保存一份，具有同等法律效力，该协议书自双方签字盖章之日起生效，至乙方与甲方合同终止。</w:t>
      </w:r>
    </w:p>
    <w:p w:rsidR="00792CFE" w:rsidRDefault="00792CFE">
      <w:pPr>
        <w:spacing w:line="360" w:lineRule="auto"/>
        <w:jc w:val="left"/>
        <w:rPr>
          <w:rFonts w:asciiTheme="majorEastAsia" w:eastAsiaTheme="majorEastAsia" w:hAnsiTheme="majorEastAsia" w:cs="仿宋_GB2312"/>
          <w:sz w:val="24"/>
          <w:szCs w:val="24"/>
        </w:rPr>
      </w:pPr>
    </w:p>
    <w:p w:rsidR="00792CFE" w:rsidRDefault="00295099">
      <w:pPr>
        <w:spacing w:line="360" w:lineRule="auto"/>
        <w:jc w:val="lef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甲方：                         乙方：</w:t>
      </w:r>
    </w:p>
    <w:p w:rsidR="00792CFE" w:rsidRDefault="00295099">
      <w:pPr>
        <w:spacing w:line="360" w:lineRule="auto"/>
        <w:jc w:val="lef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联系电话：                     联系电话：</w:t>
      </w:r>
    </w:p>
    <w:p w:rsidR="00792CFE" w:rsidRDefault="00295099">
      <w:pPr>
        <w:spacing w:line="360" w:lineRule="auto"/>
        <w:jc w:val="lef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年  月  日                       年  月  日</w:t>
      </w:r>
    </w:p>
    <w:p w:rsidR="00792CFE" w:rsidRDefault="00792CFE" w:rsidP="00295099">
      <w:pPr>
        <w:tabs>
          <w:tab w:val="left" w:pos="210"/>
        </w:tabs>
        <w:spacing w:line="360" w:lineRule="auto"/>
        <w:ind w:firstLineChars="200" w:firstLine="446"/>
        <w:outlineLvl w:val="0"/>
        <w:rPr>
          <w:rFonts w:asciiTheme="minorEastAsia" w:hAnsiTheme="minorEastAsia" w:cs="仿宋_GB2312"/>
          <w:sz w:val="24"/>
          <w:szCs w:val="24"/>
        </w:rPr>
      </w:pPr>
    </w:p>
    <w:p w:rsidR="00792CFE" w:rsidRDefault="00295099">
      <w:pPr>
        <w:widowControl/>
        <w:jc w:val="left"/>
        <w:rPr>
          <w:sz w:val="24"/>
        </w:rPr>
      </w:pPr>
      <w:r>
        <w:rPr>
          <w:sz w:val="24"/>
        </w:rPr>
        <w:br w:type="page"/>
      </w:r>
    </w:p>
    <w:p w:rsidR="00792CFE" w:rsidRDefault="00295099">
      <w:pPr>
        <w:pStyle w:val="ac"/>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792CFE" w:rsidRDefault="0029509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系指招标文件规定的投标人为完成采购项目所需承担的全部义务。</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符合《投标邀请函》中关于供应商资格要求（实质性要求）的规定。</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Pr>
          <w:rFonts w:ascii="Times New Roman" w:eastAsia="宋体" w:hAnsi="Times New Roman" w:cs="Times New Roman" w:hint="eastAsia"/>
          <w:color w:val="auto"/>
        </w:rPr>
        <w:t>不得再以自己名义单独在同一合同项下投标，也不得组成新的联合体参加同一合同项下的投标。</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Pr>
          <w:rFonts w:ascii="Times New Roman" w:eastAsia="宋体" w:hAnsi="Times New Roman" w:cs="Times New Roman"/>
          <w:color w:val="auto"/>
        </w:rPr>
        <w:t>为</w:t>
      </w:r>
      <w:r>
        <w:rPr>
          <w:rFonts w:ascii="Times New Roman" w:eastAsia="宋体" w:hAnsi="Times New Roman" w:cs="Times New Roman" w:hint="eastAsia"/>
          <w:color w:val="auto"/>
        </w:rPr>
        <w:t>中</w:t>
      </w:r>
      <w:r>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Pr>
          <w:rFonts w:ascii="Times New Roman" w:eastAsia="宋体" w:hAnsi="Times New Roman" w:cs="Times New Roman"/>
          <w:color w:val="auto"/>
        </w:rPr>
        <w:t>方应提供《中小企业声明函》</w:t>
      </w:r>
      <w:r>
        <w:rPr>
          <w:rFonts w:ascii="Times New Roman" w:eastAsia="宋体" w:hAnsi="Times New Roman" w:cs="Times New Roman" w:hint="eastAsia"/>
          <w:color w:val="auto"/>
        </w:rPr>
        <w:t>。</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关于中小微企业参与投标</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6"/>
      <w:bookmarkStart w:id="8" w:name="OLE_LINK5"/>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92CFE" w:rsidRDefault="0029509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792CFE" w:rsidRDefault="0029509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792CFE" w:rsidRDefault="0029509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792CFE" w:rsidRDefault="00792CFE" w:rsidP="00295099">
      <w:pPr>
        <w:pStyle w:val="Default"/>
        <w:spacing w:line="360" w:lineRule="auto"/>
        <w:ind w:firstLineChars="200" w:firstLine="446"/>
        <w:jc w:val="both"/>
        <w:rPr>
          <w:rFonts w:ascii="Times New Roman" w:eastAsia="宋体" w:hAnsi="Times New Roman" w:cs="Times New Roman"/>
          <w:color w:val="auto"/>
        </w:rPr>
      </w:pPr>
    </w:p>
    <w:p w:rsidR="00792CFE" w:rsidRDefault="0029509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92CFE" w:rsidRDefault="00295099" w:rsidP="0029509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792CFE" w:rsidRDefault="0029509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792CFE" w:rsidRDefault="00295099" w:rsidP="0029509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92CFE" w:rsidRDefault="00295099">
      <w:pPr>
        <w:widowControl/>
        <w:jc w:val="left"/>
        <w:rPr>
          <w:b/>
          <w:bCs/>
          <w:kern w:val="28"/>
          <w:sz w:val="32"/>
          <w:szCs w:val="32"/>
          <w:lang w:val="zh-CN"/>
        </w:rPr>
      </w:pPr>
      <w:r>
        <w:br w:type="page"/>
      </w:r>
    </w:p>
    <w:p w:rsidR="00792CFE" w:rsidRDefault="00295099">
      <w:pPr>
        <w:pStyle w:val="ac"/>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792CFE" w:rsidRDefault="00295099">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792CFE" w:rsidRDefault="00295099">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792CFE" w:rsidRDefault="00295099">
      <w:pPr>
        <w:pStyle w:val="af3"/>
        <w:numPr>
          <w:ilvl w:val="0"/>
          <w:numId w:val="3"/>
        </w:numPr>
        <w:spacing w:line="480" w:lineRule="exact"/>
        <w:ind w:firstLineChars="0"/>
        <w:rPr>
          <w:sz w:val="24"/>
          <w:szCs w:val="24"/>
        </w:rPr>
      </w:pPr>
      <w:r>
        <w:rPr>
          <w:rFonts w:hint="eastAsia"/>
          <w:sz w:val="24"/>
          <w:szCs w:val="24"/>
        </w:rPr>
        <w:t>本合同为中小企业预留合同</w:t>
      </w:r>
    </w:p>
    <w:p w:rsidR="00792CFE" w:rsidRDefault="00295099">
      <w:pPr>
        <w:pStyle w:val="af3"/>
        <w:numPr>
          <w:ilvl w:val="0"/>
          <w:numId w:val="3"/>
        </w:numPr>
        <w:spacing w:line="480" w:lineRule="exact"/>
        <w:ind w:firstLineChars="0"/>
        <w:rPr>
          <w:sz w:val="24"/>
          <w:szCs w:val="24"/>
        </w:rPr>
      </w:pPr>
      <w:r>
        <w:rPr>
          <w:rFonts w:hint="eastAsia"/>
          <w:sz w:val="24"/>
          <w:szCs w:val="24"/>
        </w:rPr>
        <w:t>本合同非中小企业预留合同</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第一条委托物业的基本情况</w:t>
      </w:r>
    </w:p>
    <w:p w:rsidR="00792CFE" w:rsidRDefault="00295099" w:rsidP="00295099">
      <w:pPr>
        <w:spacing w:line="360" w:lineRule="auto"/>
        <w:ind w:firstLineChars="202" w:firstLine="451"/>
        <w:rPr>
          <w:rFonts w:eastAsiaTheme="minorEastAsia"/>
          <w:sz w:val="24"/>
          <w:szCs w:val="24"/>
        </w:rPr>
      </w:pPr>
      <w:r>
        <w:rPr>
          <w:rFonts w:eastAsiaTheme="minorEastAsia"/>
          <w:sz w:val="24"/>
          <w:szCs w:val="24"/>
        </w:rPr>
        <w:t>物业名称：</w:t>
      </w:r>
    </w:p>
    <w:p w:rsidR="00792CFE" w:rsidRDefault="00295099" w:rsidP="00295099">
      <w:pPr>
        <w:spacing w:line="360" w:lineRule="auto"/>
        <w:ind w:firstLineChars="202" w:firstLine="451"/>
        <w:rPr>
          <w:rFonts w:eastAsiaTheme="minorEastAsia"/>
          <w:sz w:val="24"/>
          <w:szCs w:val="24"/>
        </w:rPr>
      </w:pPr>
      <w:r>
        <w:rPr>
          <w:rFonts w:eastAsiaTheme="minorEastAsia"/>
          <w:sz w:val="24"/>
          <w:szCs w:val="24"/>
        </w:rPr>
        <w:t>物业类型：</w:t>
      </w:r>
    </w:p>
    <w:p w:rsidR="00792CFE" w:rsidRDefault="00295099" w:rsidP="00295099">
      <w:pPr>
        <w:spacing w:line="360" w:lineRule="auto"/>
        <w:ind w:firstLineChars="202" w:firstLine="451"/>
        <w:rPr>
          <w:rFonts w:eastAsiaTheme="minorEastAsia"/>
          <w:sz w:val="24"/>
          <w:szCs w:val="24"/>
        </w:rPr>
      </w:pPr>
      <w:r>
        <w:rPr>
          <w:rFonts w:eastAsiaTheme="minorEastAsia" w:hint="eastAsia"/>
          <w:sz w:val="24"/>
          <w:szCs w:val="24"/>
        </w:rPr>
        <w:t>坐落</w:t>
      </w:r>
      <w:r>
        <w:rPr>
          <w:rFonts w:eastAsiaTheme="minorEastAsia"/>
          <w:sz w:val="24"/>
          <w:szCs w:val="24"/>
        </w:rPr>
        <w:t>位置：</w:t>
      </w:r>
    </w:p>
    <w:p w:rsidR="00792CFE" w:rsidRDefault="00295099" w:rsidP="00295099">
      <w:pPr>
        <w:spacing w:line="360" w:lineRule="auto"/>
        <w:ind w:firstLineChars="202" w:firstLine="451"/>
        <w:rPr>
          <w:rFonts w:eastAsiaTheme="minorEastAsia"/>
          <w:sz w:val="24"/>
          <w:szCs w:val="24"/>
        </w:rPr>
      </w:pPr>
      <w:r>
        <w:rPr>
          <w:rFonts w:eastAsiaTheme="minorEastAsia"/>
          <w:sz w:val="24"/>
          <w:szCs w:val="24"/>
        </w:rPr>
        <w:t>物业管理区域四至：</w:t>
      </w:r>
    </w:p>
    <w:p w:rsidR="00792CFE" w:rsidRDefault="00295099" w:rsidP="00295099">
      <w:pPr>
        <w:spacing w:line="360" w:lineRule="auto"/>
        <w:ind w:firstLineChars="202" w:firstLine="451"/>
        <w:rPr>
          <w:rFonts w:eastAsiaTheme="minorEastAsia"/>
          <w:sz w:val="24"/>
          <w:szCs w:val="24"/>
        </w:rPr>
      </w:pPr>
      <w:r>
        <w:rPr>
          <w:rFonts w:eastAsiaTheme="minorEastAsia"/>
          <w:sz w:val="24"/>
          <w:szCs w:val="24"/>
        </w:rPr>
        <w:t>东至：南至：</w:t>
      </w:r>
    </w:p>
    <w:p w:rsidR="00792CFE" w:rsidRDefault="00295099" w:rsidP="00295099">
      <w:pPr>
        <w:spacing w:line="360" w:lineRule="auto"/>
        <w:ind w:firstLineChars="202" w:firstLine="451"/>
        <w:rPr>
          <w:rFonts w:eastAsiaTheme="minorEastAsia"/>
          <w:sz w:val="24"/>
          <w:szCs w:val="24"/>
        </w:rPr>
      </w:pPr>
      <w:r>
        <w:rPr>
          <w:rFonts w:eastAsiaTheme="minorEastAsia"/>
          <w:sz w:val="24"/>
          <w:szCs w:val="24"/>
        </w:rPr>
        <w:t>西至：北至：</w:t>
      </w:r>
    </w:p>
    <w:p w:rsidR="00792CFE" w:rsidRDefault="00295099" w:rsidP="00295099">
      <w:pPr>
        <w:spacing w:line="360" w:lineRule="auto"/>
        <w:ind w:firstLineChars="202" w:firstLine="451"/>
        <w:rPr>
          <w:rFonts w:eastAsiaTheme="minorEastAsia"/>
          <w:sz w:val="24"/>
          <w:szCs w:val="24"/>
        </w:rPr>
      </w:pPr>
      <w:r>
        <w:rPr>
          <w:rFonts w:eastAsiaTheme="minorEastAsia"/>
          <w:sz w:val="24"/>
          <w:szCs w:val="24"/>
        </w:rPr>
        <w:t>占地面积：大楼总建筑面积：</w:t>
      </w:r>
    </w:p>
    <w:p w:rsidR="00792CFE" w:rsidRDefault="00295099" w:rsidP="00295099">
      <w:pPr>
        <w:spacing w:line="360" w:lineRule="auto"/>
        <w:ind w:firstLineChars="202" w:firstLine="451"/>
        <w:rPr>
          <w:rFonts w:eastAsiaTheme="minorEastAsia"/>
          <w:sz w:val="24"/>
          <w:szCs w:val="24"/>
        </w:rPr>
      </w:pPr>
      <w:r>
        <w:rPr>
          <w:rFonts w:eastAsiaTheme="minorEastAsia"/>
          <w:sz w:val="24"/>
          <w:szCs w:val="24"/>
        </w:rPr>
        <w:t>其中：地上面积：平方米</w:t>
      </w:r>
    </w:p>
    <w:p w:rsidR="00792CFE" w:rsidRDefault="00295099" w:rsidP="00295099">
      <w:pPr>
        <w:spacing w:line="360" w:lineRule="auto"/>
        <w:ind w:firstLineChars="202" w:firstLine="451"/>
        <w:rPr>
          <w:rFonts w:eastAsiaTheme="minorEastAsia"/>
          <w:sz w:val="24"/>
          <w:szCs w:val="24"/>
        </w:rPr>
      </w:pPr>
      <w:r>
        <w:rPr>
          <w:rFonts w:eastAsiaTheme="minorEastAsia"/>
          <w:sz w:val="24"/>
          <w:szCs w:val="24"/>
        </w:rPr>
        <w:t>地下面积：平方米</w:t>
      </w:r>
    </w:p>
    <w:p w:rsidR="00792CFE" w:rsidRDefault="00295099" w:rsidP="00295099">
      <w:pPr>
        <w:spacing w:line="360" w:lineRule="auto"/>
        <w:ind w:firstLineChars="202" w:firstLine="451"/>
        <w:rPr>
          <w:rFonts w:eastAsiaTheme="minorEastAsia"/>
          <w:sz w:val="24"/>
          <w:szCs w:val="24"/>
        </w:rPr>
      </w:pPr>
      <w:r>
        <w:rPr>
          <w:rFonts w:eastAsiaTheme="minorEastAsia"/>
          <w:sz w:val="24"/>
          <w:szCs w:val="24"/>
        </w:rPr>
        <w:t>标准层面积：平方米</w:t>
      </w:r>
    </w:p>
    <w:p w:rsidR="00792CFE" w:rsidRDefault="00295099" w:rsidP="00295099">
      <w:pPr>
        <w:spacing w:line="360" w:lineRule="auto"/>
        <w:ind w:firstLineChars="202" w:firstLine="451"/>
        <w:rPr>
          <w:rFonts w:eastAsiaTheme="minorEastAsia"/>
          <w:sz w:val="24"/>
          <w:szCs w:val="24"/>
        </w:rPr>
      </w:pPr>
      <w:r>
        <w:rPr>
          <w:rFonts w:eastAsiaTheme="minorEastAsia"/>
          <w:sz w:val="24"/>
          <w:szCs w:val="24"/>
        </w:rPr>
        <w:t>人防建筑面积：平方米</w:t>
      </w:r>
    </w:p>
    <w:p w:rsidR="00792CFE" w:rsidRDefault="00295099" w:rsidP="00295099">
      <w:pPr>
        <w:spacing w:line="360" w:lineRule="auto"/>
        <w:ind w:firstLineChars="202" w:firstLine="451"/>
        <w:rPr>
          <w:rFonts w:eastAsiaTheme="minorEastAsia"/>
          <w:sz w:val="24"/>
          <w:szCs w:val="24"/>
        </w:rPr>
      </w:pPr>
      <w:r>
        <w:rPr>
          <w:rFonts w:eastAsiaTheme="minorEastAsia"/>
          <w:sz w:val="24"/>
          <w:szCs w:val="24"/>
        </w:rPr>
        <w:t>建筑层数：地上层，地下层</w:t>
      </w:r>
    </w:p>
    <w:p w:rsidR="00792CFE" w:rsidRDefault="00295099" w:rsidP="00295099">
      <w:pPr>
        <w:spacing w:line="360" w:lineRule="auto"/>
        <w:ind w:firstLineChars="202" w:firstLine="451"/>
        <w:rPr>
          <w:rFonts w:eastAsiaTheme="minorEastAsia"/>
          <w:sz w:val="24"/>
          <w:szCs w:val="24"/>
        </w:rPr>
      </w:pPr>
      <w:r>
        <w:rPr>
          <w:rFonts w:eastAsiaTheme="minorEastAsia"/>
          <w:sz w:val="24"/>
          <w:szCs w:val="24"/>
        </w:rPr>
        <w:t>建筑尺寸：长：米，宽：米，高：米</w:t>
      </w:r>
    </w:p>
    <w:p w:rsidR="00792CFE" w:rsidRDefault="00295099" w:rsidP="00295099">
      <w:pPr>
        <w:spacing w:line="360" w:lineRule="auto"/>
        <w:ind w:firstLineChars="202" w:firstLine="451"/>
        <w:rPr>
          <w:rFonts w:eastAsiaTheme="minorEastAsia"/>
          <w:sz w:val="24"/>
          <w:szCs w:val="24"/>
        </w:rPr>
      </w:pPr>
      <w:r>
        <w:rPr>
          <w:rFonts w:eastAsiaTheme="minorEastAsia"/>
          <w:sz w:val="24"/>
          <w:szCs w:val="24"/>
        </w:rPr>
        <w:t>建筑层高：</w:t>
      </w:r>
    </w:p>
    <w:p w:rsidR="00792CFE" w:rsidRDefault="00295099" w:rsidP="00295099">
      <w:pPr>
        <w:spacing w:line="360" w:lineRule="auto"/>
        <w:ind w:firstLineChars="202" w:firstLine="451"/>
        <w:rPr>
          <w:rFonts w:eastAsiaTheme="minorEastAsia"/>
          <w:sz w:val="24"/>
          <w:szCs w:val="24"/>
        </w:rPr>
      </w:pPr>
      <w:r>
        <w:rPr>
          <w:rFonts w:eastAsiaTheme="minorEastAsia"/>
          <w:sz w:val="24"/>
          <w:szCs w:val="24"/>
        </w:rPr>
        <w:t>建筑结构：</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第二条物业服务内容及标准</w:t>
      </w:r>
    </w:p>
    <w:p w:rsidR="00792CFE" w:rsidRDefault="00295099" w:rsidP="00295099">
      <w:pPr>
        <w:spacing w:line="480" w:lineRule="exact"/>
        <w:ind w:firstLineChars="200" w:firstLine="446"/>
        <w:rPr>
          <w:rFonts w:eastAsiaTheme="minorEastAsia"/>
          <w:spacing w:val="-20"/>
          <w:sz w:val="24"/>
          <w:szCs w:val="24"/>
          <w:bdr w:val="single" w:sz="4" w:space="0" w:color="auto"/>
        </w:rPr>
      </w:pPr>
      <w:r>
        <w:rPr>
          <w:rFonts w:eastAsiaTheme="minorEastAsia"/>
          <w:sz w:val="24"/>
          <w:szCs w:val="24"/>
        </w:rPr>
        <w:t>（一）房屋本体和共用部位的维修、养护和管理：</w:t>
      </w:r>
    </w:p>
    <w:p w:rsidR="00792CFE" w:rsidRDefault="00792CFE" w:rsidP="00295099">
      <w:pPr>
        <w:spacing w:line="480" w:lineRule="exact"/>
        <w:ind w:firstLineChars="200" w:firstLine="366"/>
        <w:rPr>
          <w:rFonts w:eastAsiaTheme="minorEastAsia"/>
          <w:spacing w:val="-20"/>
          <w:sz w:val="24"/>
          <w:szCs w:val="24"/>
          <w:u w:val="single"/>
        </w:rPr>
      </w:pP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（二）共用设施设备运行、维修、养护：</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供、配电设施设备</w:t>
      </w:r>
      <w:r>
        <w:rPr>
          <w:rFonts w:eastAsiaTheme="minorEastAsia"/>
          <w:sz w:val="24"/>
          <w:szCs w:val="24"/>
        </w:rPr>
        <w:t>:</w:t>
      </w:r>
    </w:p>
    <w:p w:rsidR="00792CFE" w:rsidRDefault="00792CFE" w:rsidP="00295099">
      <w:pPr>
        <w:spacing w:line="480" w:lineRule="exact"/>
        <w:ind w:firstLineChars="200" w:firstLine="366"/>
        <w:rPr>
          <w:rFonts w:eastAsiaTheme="minorEastAsia"/>
          <w:spacing w:val="-20"/>
          <w:sz w:val="24"/>
          <w:szCs w:val="24"/>
          <w:u w:val="single"/>
        </w:rPr>
      </w:pP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给、排水设施设备</w:t>
      </w:r>
      <w:r>
        <w:rPr>
          <w:rFonts w:eastAsiaTheme="minorEastAsia"/>
          <w:sz w:val="24"/>
          <w:szCs w:val="24"/>
        </w:rPr>
        <w:t>:</w:t>
      </w:r>
    </w:p>
    <w:p w:rsidR="00792CFE" w:rsidRDefault="00792CFE" w:rsidP="00295099">
      <w:pPr>
        <w:spacing w:line="480" w:lineRule="exact"/>
        <w:ind w:firstLineChars="200" w:firstLine="366"/>
        <w:rPr>
          <w:rFonts w:eastAsiaTheme="minorEastAsia"/>
          <w:spacing w:val="-20"/>
          <w:sz w:val="24"/>
          <w:szCs w:val="24"/>
          <w:u w:val="single"/>
        </w:rPr>
      </w:pP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升降系统</w:t>
      </w:r>
      <w:r>
        <w:rPr>
          <w:rFonts w:eastAsiaTheme="minorEastAsia"/>
          <w:sz w:val="24"/>
          <w:szCs w:val="24"/>
        </w:rPr>
        <w:t>:</w:t>
      </w:r>
    </w:p>
    <w:p w:rsidR="00792CFE" w:rsidRDefault="00792CFE" w:rsidP="00295099">
      <w:pPr>
        <w:spacing w:line="480" w:lineRule="exact"/>
        <w:ind w:firstLineChars="200" w:firstLine="366"/>
        <w:rPr>
          <w:rFonts w:eastAsiaTheme="minorEastAsia"/>
          <w:spacing w:val="-20"/>
          <w:sz w:val="24"/>
          <w:szCs w:val="24"/>
          <w:u w:val="single"/>
        </w:rPr>
      </w:pP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4.</w:t>
      </w:r>
      <w:r>
        <w:rPr>
          <w:rFonts w:eastAsiaTheme="minorEastAsia"/>
          <w:sz w:val="24"/>
          <w:szCs w:val="24"/>
        </w:rPr>
        <w:t>消防系统</w:t>
      </w:r>
      <w:r>
        <w:rPr>
          <w:rFonts w:eastAsiaTheme="minorEastAsia"/>
          <w:sz w:val="24"/>
          <w:szCs w:val="24"/>
        </w:rPr>
        <w:t>:</w:t>
      </w:r>
    </w:p>
    <w:p w:rsidR="00792CFE" w:rsidRDefault="00792CFE" w:rsidP="00295099">
      <w:pPr>
        <w:spacing w:line="480" w:lineRule="exact"/>
        <w:ind w:firstLineChars="200" w:firstLine="366"/>
        <w:rPr>
          <w:rFonts w:eastAsiaTheme="minorEastAsia"/>
          <w:spacing w:val="-20"/>
          <w:sz w:val="24"/>
          <w:szCs w:val="24"/>
          <w:u w:val="single"/>
        </w:rPr>
      </w:pP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5.</w:t>
      </w:r>
      <w:r>
        <w:rPr>
          <w:rFonts w:eastAsiaTheme="minorEastAsia"/>
          <w:sz w:val="24"/>
          <w:szCs w:val="24"/>
        </w:rPr>
        <w:t>空气调节系统</w:t>
      </w:r>
      <w:r>
        <w:rPr>
          <w:rFonts w:eastAsiaTheme="minorEastAsia"/>
          <w:sz w:val="24"/>
          <w:szCs w:val="24"/>
        </w:rPr>
        <w:t>:</w:t>
      </w:r>
    </w:p>
    <w:p w:rsidR="00792CFE" w:rsidRDefault="00792CFE" w:rsidP="00295099">
      <w:pPr>
        <w:spacing w:line="480" w:lineRule="exact"/>
        <w:ind w:firstLineChars="200" w:firstLine="366"/>
        <w:rPr>
          <w:rFonts w:eastAsiaTheme="minorEastAsia"/>
          <w:spacing w:val="-20"/>
          <w:sz w:val="24"/>
          <w:szCs w:val="24"/>
          <w:u w:val="single"/>
        </w:rPr>
      </w:pP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6.</w:t>
      </w:r>
      <w:r>
        <w:rPr>
          <w:rFonts w:eastAsiaTheme="minorEastAsia"/>
          <w:sz w:val="24"/>
          <w:szCs w:val="24"/>
        </w:rPr>
        <w:t>智能化系统</w:t>
      </w:r>
      <w:r>
        <w:rPr>
          <w:rFonts w:eastAsiaTheme="minorEastAsia"/>
          <w:sz w:val="24"/>
          <w:szCs w:val="24"/>
        </w:rPr>
        <w:t>:</w:t>
      </w:r>
    </w:p>
    <w:p w:rsidR="00792CFE" w:rsidRDefault="00792CFE" w:rsidP="00295099">
      <w:pPr>
        <w:spacing w:line="480" w:lineRule="exact"/>
        <w:ind w:firstLineChars="200" w:firstLine="366"/>
        <w:rPr>
          <w:rFonts w:eastAsiaTheme="minorEastAsia"/>
          <w:spacing w:val="-20"/>
          <w:sz w:val="24"/>
          <w:szCs w:val="24"/>
          <w:u w:val="single"/>
        </w:rPr>
      </w:pP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7.</w:t>
      </w:r>
      <w:r>
        <w:rPr>
          <w:rFonts w:eastAsiaTheme="minorEastAsia"/>
          <w:sz w:val="24"/>
          <w:szCs w:val="24"/>
        </w:rPr>
        <w:t>楼宇自动化系统（通讯系统等）</w:t>
      </w:r>
      <w:r>
        <w:rPr>
          <w:rFonts w:eastAsiaTheme="minorEastAsia"/>
          <w:sz w:val="24"/>
          <w:szCs w:val="24"/>
        </w:rPr>
        <w:t>:</w:t>
      </w:r>
    </w:p>
    <w:p w:rsidR="00792CFE" w:rsidRDefault="00792CFE" w:rsidP="00295099">
      <w:pPr>
        <w:spacing w:line="480" w:lineRule="exact"/>
        <w:ind w:firstLineChars="200" w:firstLine="366"/>
        <w:rPr>
          <w:rFonts w:eastAsiaTheme="minorEastAsia"/>
          <w:spacing w:val="-20"/>
          <w:sz w:val="24"/>
          <w:szCs w:val="24"/>
          <w:u w:val="single"/>
        </w:rPr>
      </w:pP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8.</w:t>
      </w:r>
      <w:r>
        <w:rPr>
          <w:rFonts w:eastAsiaTheme="minorEastAsia"/>
          <w:sz w:val="24"/>
          <w:szCs w:val="24"/>
        </w:rPr>
        <w:t>停车场管理系统</w:t>
      </w:r>
      <w:r>
        <w:rPr>
          <w:rFonts w:eastAsiaTheme="minorEastAsia"/>
          <w:sz w:val="24"/>
          <w:szCs w:val="24"/>
        </w:rPr>
        <w:t>:</w:t>
      </w:r>
    </w:p>
    <w:p w:rsidR="00792CFE" w:rsidRDefault="00792CFE" w:rsidP="00295099">
      <w:pPr>
        <w:spacing w:line="480" w:lineRule="exact"/>
        <w:ind w:firstLineChars="200" w:firstLine="366"/>
        <w:rPr>
          <w:rFonts w:eastAsiaTheme="minorEastAsia"/>
          <w:spacing w:val="-20"/>
          <w:sz w:val="24"/>
          <w:szCs w:val="24"/>
          <w:u w:val="single"/>
        </w:rPr>
      </w:pP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9.</w:t>
      </w:r>
      <w:r>
        <w:rPr>
          <w:rFonts w:eastAsiaTheme="minorEastAsia"/>
          <w:sz w:val="24"/>
          <w:szCs w:val="24"/>
        </w:rPr>
        <w:t>其他</w:t>
      </w:r>
      <w:r>
        <w:rPr>
          <w:rFonts w:eastAsiaTheme="minorEastAsia"/>
          <w:sz w:val="24"/>
          <w:szCs w:val="24"/>
        </w:rPr>
        <w:t>:</w:t>
      </w:r>
    </w:p>
    <w:p w:rsidR="00792CFE" w:rsidRDefault="00792CFE" w:rsidP="00295099">
      <w:pPr>
        <w:spacing w:line="480" w:lineRule="exact"/>
        <w:ind w:firstLineChars="200" w:firstLine="366"/>
        <w:rPr>
          <w:rFonts w:eastAsiaTheme="minorEastAsia"/>
          <w:spacing w:val="-20"/>
          <w:sz w:val="24"/>
          <w:szCs w:val="24"/>
          <w:u w:val="single"/>
        </w:rPr>
      </w:pP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（三）共用部位和共用场地的环境保洁和绿化养护：</w:t>
      </w:r>
    </w:p>
    <w:p w:rsidR="00792CFE" w:rsidRDefault="00792CFE" w:rsidP="00295099">
      <w:pPr>
        <w:spacing w:line="480" w:lineRule="exact"/>
        <w:ind w:firstLineChars="200" w:firstLine="366"/>
        <w:rPr>
          <w:rFonts w:eastAsiaTheme="minorEastAsia"/>
          <w:spacing w:val="-20"/>
          <w:sz w:val="24"/>
          <w:szCs w:val="24"/>
          <w:u w:val="single"/>
        </w:rPr>
      </w:pP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（四）物业装饰装修的管理：</w:t>
      </w:r>
    </w:p>
    <w:p w:rsidR="00792CFE" w:rsidRDefault="00792CFE" w:rsidP="00295099">
      <w:pPr>
        <w:spacing w:line="480" w:lineRule="exact"/>
        <w:ind w:firstLineChars="200" w:firstLine="366"/>
        <w:rPr>
          <w:rFonts w:eastAsiaTheme="minorEastAsia"/>
          <w:spacing w:val="-20"/>
          <w:sz w:val="24"/>
          <w:szCs w:val="24"/>
          <w:u w:val="single"/>
        </w:rPr>
      </w:pPr>
    </w:p>
    <w:p w:rsidR="00792CFE" w:rsidRDefault="00295099" w:rsidP="00295099">
      <w:pPr>
        <w:spacing w:line="480" w:lineRule="exact"/>
        <w:ind w:firstLineChars="200" w:firstLine="446"/>
        <w:rPr>
          <w:rFonts w:eastAsiaTheme="minorEastAsia"/>
          <w:sz w:val="24"/>
          <w:szCs w:val="24"/>
          <w:bdr w:val="single" w:sz="4" w:space="0" w:color="auto"/>
        </w:rPr>
      </w:pPr>
      <w:r>
        <w:rPr>
          <w:rFonts w:eastAsiaTheme="minorEastAsia"/>
          <w:sz w:val="24"/>
          <w:szCs w:val="24"/>
        </w:rPr>
        <w:t>（五）车辆行驶和停放秩序的服务、管理：</w:t>
      </w:r>
    </w:p>
    <w:p w:rsidR="00792CFE" w:rsidRDefault="00792CFE" w:rsidP="00295099">
      <w:pPr>
        <w:spacing w:line="480" w:lineRule="exact"/>
        <w:ind w:firstLineChars="200" w:firstLine="366"/>
        <w:rPr>
          <w:rFonts w:eastAsiaTheme="minorEastAsia"/>
          <w:spacing w:val="-20"/>
          <w:sz w:val="24"/>
          <w:szCs w:val="24"/>
          <w:u w:val="single"/>
        </w:rPr>
      </w:pPr>
    </w:p>
    <w:p w:rsidR="00792CFE" w:rsidRDefault="00295099" w:rsidP="00295099">
      <w:pPr>
        <w:spacing w:line="480" w:lineRule="exact"/>
        <w:ind w:firstLineChars="200" w:firstLine="446"/>
        <w:rPr>
          <w:rFonts w:eastAsiaTheme="minorEastAsia"/>
          <w:sz w:val="24"/>
          <w:szCs w:val="24"/>
          <w:bdr w:val="single" w:sz="4" w:space="0" w:color="auto"/>
        </w:rPr>
      </w:pPr>
      <w:r>
        <w:rPr>
          <w:rFonts w:eastAsiaTheme="minorEastAsia"/>
          <w:sz w:val="24"/>
          <w:szCs w:val="24"/>
        </w:rPr>
        <w:t>（六）物业管理区域内公共秩序的维护和消防管理：</w:t>
      </w:r>
    </w:p>
    <w:p w:rsidR="00792CFE" w:rsidRDefault="00792CFE" w:rsidP="00295099">
      <w:pPr>
        <w:spacing w:line="480" w:lineRule="exact"/>
        <w:ind w:firstLineChars="200" w:firstLine="366"/>
        <w:rPr>
          <w:rFonts w:eastAsiaTheme="minorEastAsia"/>
          <w:spacing w:val="-20"/>
          <w:sz w:val="24"/>
          <w:szCs w:val="24"/>
          <w:u w:val="single"/>
        </w:rPr>
      </w:pP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（七）物业档案的建立、保管和使用：</w:t>
      </w:r>
    </w:p>
    <w:p w:rsidR="00792CFE" w:rsidRDefault="00792CFE" w:rsidP="00295099">
      <w:pPr>
        <w:spacing w:line="480" w:lineRule="exact"/>
        <w:ind w:firstLineChars="200" w:firstLine="366"/>
        <w:rPr>
          <w:rFonts w:eastAsiaTheme="minorEastAsia"/>
          <w:spacing w:val="-20"/>
          <w:sz w:val="24"/>
          <w:szCs w:val="24"/>
          <w:u w:val="single"/>
        </w:rPr>
      </w:pP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（八）其他委托事项：</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w:t>
      </w:r>
    </w:p>
    <w:p w:rsidR="00792CFE" w:rsidRDefault="00295099" w:rsidP="00295099">
      <w:pPr>
        <w:spacing w:line="480" w:lineRule="exact"/>
        <w:ind w:firstLineChars="200" w:firstLine="446"/>
        <w:rPr>
          <w:rFonts w:eastAsiaTheme="minorEastAsia"/>
          <w:sz w:val="24"/>
          <w:szCs w:val="24"/>
          <w:u w:val="single"/>
        </w:rPr>
      </w:pPr>
      <w:r>
        <w:rPr>
          <w:rFonts w:eastAsiaTheme="minorEastAsia"/>
          <w:sz w:val="24"/>
          <w:szCs w:val="24"/>
        </w:rPr>
        <w:t>3</w:t>
      </w:r>
      <w:r>
        <w:rPr>
          <w:rFonts w:eastAsiaTheme="minorEastAsia"/>
          <w:sz w:val="24"/>
          <w:szCs w:val="24"/>
        </w:rPr>
        <w:t>、</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第三条物业服务合同期限</w:t>
      </w:r>
    </w:p>
    <w:p w:rsidR="00792CFE" w:rsidRDefault="00295099" w:rsidP="00295099">
      <w:pPr>
        <w:spacing w:line="480" w:lineRule="exact"/>
        <w:ind w:firstLineChars="200" w:firstLine="446"/>
        <w:rPr>
          <w:rFonts w:eastAsiaTheme="minorEastAsia"/>
          <w:color w:val="FF0000"/>
          <w:sz w:val="24"/>
          <w:szCs w:val="24"/>
        </w:rPr>
      </w:pPr>
      <w:r>
        <w:rPr>
          <w:rFonts w:eastAsiaTheme="minorEastAsia"/>
          <w:sz w:val="24"/>
          <w:szCs w:val="24"/>
        </w:rPr>
        <w:t>物业服务合同期限为年。</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自</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日起至</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日终止。</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第四条甲方权利义务</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（一）代表和维护采购人所有人员在物业管理服务活动中的合法权益；</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（二）制定、修改管理规约，监督采购人所有人员遵守管理规约；</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（三）审定物业服务合同内容，选聘、解聘物业服务企业；</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（六）负责提供物业管理服务所需相关文件和资料；</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（七）其他：</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792CFE" w:rsidRDefault="00295099" w:rsidP="00295099">
      <w:pPr>
        <w:spacing w:line="480" w:lineRule="exact"/>
        <w:ind w:firstLineChars="200" w:firstLine="446"/>
        <w:rPr>
          <w:rFonts w:eastAsiaTheme="minorEastAsia"/>
          <w:sz w:val="24"/>
          <w:szCs w:val="24"/>
          <w:u w:val="single"/>
        </w:rPr>
      </w:pPr>
      <w:r>
        <w:rPr>
          <w:rFonts w:eastAsiaTheme="minorEastAsia"/>
          <w:sz w:val="24"/>
          <w:szCs w:val="24"/>
        </w:rPr>
        <w:t>2</w:t>
      </w:r>
      <w:r>
        <w:rPr>
          <w:rFonts w:eastAsiaTheme="minorEastAsia"/>
          <w:sz w:val="24"/>
          <w:szCs w:val="24"/>
        </w:rPr>
        <w:t>、</w:t>
      </w:r>
    </w:p>
    <w:p w:rsidR="00792CFE" w:rsidRDefault="00295099" w:rsidP="00295099">
      <w:pPr>
        <w:spacing w:line="480" w:lineRule="exact"/>
        <w:ind w:firstLineChars="200" w:firstLine="446"/>
        <w:rPr>
          <w:rFonts w:eastAsiaTheme="minorEastAsia"/>
          <w:sz w:val="24"/>
          <w:szCs w:val="24"/>
          <w:bdr w:val="single" w:sz="4" w:space="0" w:color="auto"/>
        </w:rPr>
      </w:pPr>
      <w:r>
        <w:rPr>
          <w:rFonts w:eastAsiaTheme="minorEastAsia"/>
          <w:sz w:val="24"/>
          <w:szCs w:val="24"/>
        </w:rPr>
        <w:t>3</w:t>
      </w:r>
      <w:r>
        <w:rPr>
          <w:rFonts w:eastAsiaTheme="minorEastAsia"/>
          <w:sz w:val="24"/>
          <w:szCs w:val="24"/>
        </w:rPr>
        <w:t>、</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第五条乙方权利义务</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（三）依照本合同约定向采购人收取物业管理服务费；</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（四）建立物业项目的管理档案；</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（六）对侵害物业共用部位、共用设施设备的行为要求责任人停止侵害、排除妨害、恢复原状；</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（七）不得将物业项目全部委托给他人管理，但可以将专项服务委托专业公司承担；</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（八）负责编制物业的年度维修养护计划，并组织实施；</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（十）负责编制物业服务年度计划；</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792CFE" w:rsidRDefault="00295099" w:rsidP="00295099">
      <w:pPr>
        <w:spacing w:line="480" w:lineRule="exact"/>
        <w:ind w:firstLineChars="200" w:firstLine="446"/>
        <w:rPr>
          <w:rFonts w:eastAsiaTheme="minorEastAsia"/>
          <w:sz w:val="24"/>
          <w:szCs w:val="24"/>
          <w:bdr w:val="single" w:sz="4" w:space="0" w:color="auto"/>
        </w:rPr>
      </w:pPr>
      <w:r>
        <w:rPr>
          <w:rFonts w:eastAsiaTheme="minorEastAsia"/>
          <w:sz w:val="24"/>
          <w:szCs w:val="24"/>
        </w:rPr>
        <w:t>（十二）本合同终止乙方不再管理本物业时，在合同终止之日起十日内，除向甲方移交本合同规定的资料外，还必须办理下列移交事项：</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、预收的物业管理服务费等收益余额；</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、物业管理项目的档案资料；</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、物业管理用房和属于采购人的场地、设施设备。</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（十四）接受采购人的监督；</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（十五）接受物业管理行政主管部门的监督指导；</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（十六）其他：</w:t>
      </w:r>
    </w:p>
    <w:p w:rsidR="00792CFE" w:rsidRDefault="00792CFE" w:rsidP="00295099">
      <w:pPr>
        <w:spacing w:line="480" w:lineRule="exact"/>
        <w:ind w:firstLineChars="200" w:firstLine="366"/>
        <w:rPr>
          <w:rFonts w:eastAsiaTheme="minorEastAsia"/>
          <w:spacing w:val="-20"/>
          <w:sz w:val="24"/>
          <w:szCs w:val="24"/>
          <w:u w:val="single"/>
        </w:rPr>
      </w:pP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第六条物业管理服务费用</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本物业管理区域内的物业管理服务费采取包干制的形式，年服务费用为大写：（小写：）。</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rsidR="00792CFE" w:rsidRDefault="00295099" w:rsidP="00295099">
      <w:pPr>
        <w:spacing w:line="480" w:lineRule="exact"/>
        <w:ind w:firstLineChars="200" w:firstLine="446"/>
        <w:rPr>
          <w:rFonts w:eastAsiaTheme="minorEastAsia"/>
          <w:spacing w:val="-20"/>
          <w:sz w:val="24"/>
          <w:szCs w:val="24"/>
          <w:u w:val="single"/>
        </w:rPr>
      </w:pPr>
      <w:r>
        <w:rPr>
          <w:rFonts w:eastAsiaTheme="minorEastAsia"/>
          <w:sz w:val="24"/>
          <w:szCs w:val="24"/>
        </w:rPr>
        <w:t>付款方式如下：</w:t>
      </w:r>
    </w:p>
    <w:p w:rsidR="00792CFE" w:rsidRDefault="00792CFE" w:rsidP="00295099">
      <w:pPr>
        <w:spacing w:line="480" w:lineRule="exact"/>
        <w:ind w:firstLineChars="200" w:firstLine="366"/>
        <w:rPr>
          <w:rFonts w:eastAsiaTheme="minorEastAsia"/>
          <w:spacing w:val="-20"/>
          <w:sz w:val="24"/>
          <w:szCs w:val="24"/>
          <w:u w:val="single"/>
        </w:rPr>
      </w:pP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第七条物业管理用房</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第八条物业及物业管理交接</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自本合同生效之日起，由甲方向乙方移交下列资金、物品和资料：</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（一）竣工总平面图，单体建筑、结构、设备的竣工图，附属配套设施、地下管网工程竣工图等资料；</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（二）物业竣工验收资料；</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（三）共用设施设备安装、使用、维护和保养技术资料；</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（四）物业质量保证书和使用说明书；</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（五）物业管理服务费等余额；</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（六）物业管理需要的其他资料；</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（七）物业管理用房和属于采购人的场地、设施设备。</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第九条采购人装饰装修房屋，应当遵守国家和本市有关规定。</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第十条违约责任</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（四）合同期满，乙方未按规定时间向甲方办理移交事项，乙方向甲方支付违约金元。</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（六）甲、乙任何一方无正当理由提前终止合同的，应当向对方支付</w:t>
      </w:r>
      <w:r>
        <w:rPr>
          <w:rFonts w:eastAsiaTheme="minorEastAsia"/>
          <w:sz w:val="24"/>
          <w:szCs w:val="24"/>
        </w:rPr>
        <w:t xml:space="preserve">    </w:t>
      </w:r>
      <w:r>
        <w:rPr>
          <w:rFonts w:eastAsiaTheme="minorEastAsia"/>
          <w:sz w:val="24"/>
          <w:szCs w:val="24"/>
        </w:rPr>
        <w:t>元的违约金；违约方还应当承担超过违约金部分的经济损失。</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（七）其他：</w:t>
      </w:r>
    </w:p>
    <w:p w:rsidR="00792CFE" w:rsidRDefault="00792CFE" w:rsidP="00295099">
      <w:pPr>
        <w:spacing w:line="480" w:lineRule="exact"/>
        <w:ind w:firstLineChars="200" w:firstLine="446"/>
        <w:rPr>
          <w:rFonts w:eastAsiaTheme="minorEastAsia"/>
          <w:sz w:val="24"/>
          <w:szCs w:val="24"/>
        </w:rPr>
      </w:pP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第十一条质量纠纷的约定</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第十二条不可抗力的约定</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第十三条免责条款</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以下情况乙方不承担责任：</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、乙方已履行本合同约定义务，但因物业本身固有瑕疵造成损失的；</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、因维修养护物业共用部位、共用设施设备需要且事先已告知采购人，暂时停水、停电、停止共用设施设备使用等造成损失的；</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、因非乙方责任出现供水、供电、供气、供热、通讯、有线电视及其他共用设施设备运行障碍造成损失的。</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第十四条合同的解除</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合同解除后，按照有关规定办理相关交接手续。</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第十五条争议处理</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rsidR="00792CFE" w:rsidRDefault="00295099" w:rsidP="00295099">
      <w:pPr>
        <w:spacing w:line="480" w:lineRule="exact"/>
        <w:ind w:firstLineChars="200" w:firstLine="446"/>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第十六条合同附件</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第十七条合同生效</w:t>
      </w:r>
    </w:p>
    <w:p w:rsidR="00792CFE" w:rsidRDefault="00295099" w:rsidP="00295099">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792CFE" w:rsidRDefault="00792CFE" w:rsidP="00295099">
      <w:pPr>
        <w:spacing w:line="480" w:lineRule="exact"/>
        <w:ind w:firstLineChars="200" w:firstLine="446"/>
        <w:rPr>
          <w:rFonts w:eastAsiaTheme="minorEastAsia"/>
          <w:sz w:val="24"/>
          <w:szCs w:val="24"/>
        </w:rPr>
      </w:pPr>
    </w:p>
    <w:p w:rsidR="00792CFE" w:rsidRDefault="00295099" w:rsidP="00295099">
      <w:pPr>
        <w:tabs>
          <w:tab w:val="left" w:pos="360"/>
        </w:tabs>
        <w:spacing w:line="516" w:lineRule="exact"/>
        <w:ind w:firstLineChars="200" w:firstLine="446"/>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792CFE" w:rsidRDefault="00295099" w:rsidP="00295099">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792CFE" w:rsidRDefault="00295099" w:rsidP="00295099">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792CFE" w:rsidRDefault="00295099" w:rsidP="00295099">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792CFE" w:rsidRDefault="00295099" w:rsidP="00295099">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792CFE" w:rsidRDefault="00295099" w:rsidP="00295099">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792CFE" w:rsidRDefault="00792CFE">
      <w:pPr>
        <w:jc w:val="center"/>
        <w:rPr>
          <w:rFonts w:eastAsiaTheme="minorEastAsia"/>
          <w:sz w:val="24"/>
          <w:szCs w:val="24"/>
        </w:rPr>
      </w:pPr>
    </w:p>
    <w:p w:rsidR="00792CFE" w:rsidRDefault="00792CFE">
      <w:pPr>
        <w:jc w:val="center"/>
        <w:rPr>
          <w:rFonts w:eastAsiaTheme="minorEastAsia"/>
          <w:sz w:val="24"/>
          <w:szCs w:val="24"/>
        </w:rPr>
      </w:pPr>
    </w:p>
    <w:p w:rsidR="00792CFE" w:rsidRDefault="00295099">
      <w:pPr>
        <w:widowControl/>
        <w:jc w:val="center"/>
        <w:rPr>
          <w:rFonts w:eastAsiaTheme="minorEastAsia"/>
          <w:b/>
          <w:bCs/>
          <w:sz w:val="24"/>
          <w:szCs w:val="24"/>
        </w:rPr>
      </w:pPr>
      <w:r>
        <w:rPr>
          <w:rFonts w:eastAsiaTheme="minorEastAsia"/>
          <w:b/>
          <w:bCs/>
          <w:sz w:val="24"/>
          <w:szCs w:val="24"/>
        </w:rPr>
        <w:t>合同特殊条款</w:t>
      </w:r>
    </w:p>
    <w:p w:rsidR="00792CFE" w:rsidRDefault="00792CFE" w:rsidP="00295099">
      <w:pPr>
        <w:tabs>
          <w:tab w:val="left" w:pos="360"/>
        </w:tabs>
        <w:spacing w:line="520" w:lineRule="exact"/>
        <w:ind w:firstLineChars="171" w:firstLine="382"/>
        <w:rPr>
          <w:rFonts w:eastAsiaTheme="minorEastAsia"/>
          <w:color w:val="000000"/>
          <w:sz w:val="24"/>
          <w:szCs w:val="24"/>
        </w:rPr>
      </w:pPr>
    </w:p>
    <w:p w:rsidR="00792CFE" w:rsidRDefault="00295099" w:rsidP="00295099">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rsidR="00792CFE" w:rsidRDefault="00295099" w:rsidP="00295099">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合同特殊条款由甲、乙双方根据采购项目的具体情况协商拟订。</w:t>
      </w:r>
    </w:p>
    <w:p w:rsidR="00792CFE" w:rsidRDefault="00792CFE">
      <w:pPr>
        <w:autoSpaceDN w:val="0"/>
        <w:spacing w:line="360" w:lineRule="auto"/>
        <w:rPr>
          <w:b/>
          <w:bCs/>
        </w:rPr>
      </w:pPr>
    </w:p>
    <w:p w:rsidR="00792CFE" w:rsidRDefault="00792CFE">
      <w:pPr>
        <w:autoSpaceDN w:val="0"/>
        <w:spacing w:line="360" w:lineRule="auto"/>
        <w:rPr>
          <w:b/>
          <w:bCs/>
        </w:rPr>
      </w:pPr>
    </w:p>
    <w:p w:rsidR="00792CFE" w:rsidRDefault="00295099">
      <w:pPr>
        <w:widowControl/>
        <w:jc w:val="left"/>
        <w:rPr>
          <w:b/>
          <w:bCs/>
        </w:rPr>
      </w:pPr>
      <w:r>
        <w:rPr>
          <w:b/>
          <w:bCs/>
        </w:rPr>
        <w:br w:type="page"/>
      </w:r>
    </w:p>
    <w:p w:rsidR="00792CFE" w:rsidRDefault="00295099">
      <w:pPr>
        <w:pStyle w:val="ac"/>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792CFE" w:rsidRDefault="00295099">
      <w:pPr>
        <w:autoSpaceDN w:val="0"/>
        <w:spacing w:line="360" w:lineRule="auto"/>
        <w:jc w:val="center"/>
        <w:rPr>
          <w:b/>
          <w:bCs/>
          <w:sz w:val="24"/>
        </w:rPr>
      </w:pPr>
      <w:r>
        <w:rPr>
          <w:b/>
          <w:bCs/>
          <w:sz w:val="24"/>
        </w:rPr>
        <w:t>投标文件封面格式</w:t>
      </w:r>
    </w:p>
    <w:p w:rsidR="00792CFE" w:rsidRDefault="00792CFE">
      <w:pPr>
        <w:autoSpaceDE w:val="0"/>
        <w:autoSpaceDN w:val="0"/>
        <w:adjustRightInd w:val="0"/>
        <w:spacing w:line="520" w:lineRule="exact"/>
      </w:pPr>
    </w:p>
    <w:p w:rsidR="00792CFE" w:rsidRDefault="00295099">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792CFE" w:rsidRDefault="00792CFE">
      <w:pPr>
        <w:autoSpaceDE w:val="0"/>
        <w:autoSpaceDN w:val="0"/>
        <w:adjustRightInd w:val="0"/>
        <w:spacing w:line="520" w:lineRule="exact"/>
        <w:rPr>
          <w:b/>
          <w:kern w:val="0"/>
          <w:sz w:val="24"/>
        </w:rPr>
      </w:pPr>
    </w:p>
    <w:p w:rsidR="00792CFE" w:rsidRDefault="00792CFE">
      <w:pPr>
        <w:autoSpaceDE w:val="0"/>
        <w:autoSpaceDN w:val="0"/>
        <w:adjustRightInd w:val="0"/>
        <w:spacing w:line="520" w:lineRule="exact"/>
        <w:rPr>
          <w:b/>
          <w:kern w:val="0"/>
          <w:sz w:val="24"/>
        </w:rPr>
      </w:pPr>
    </w:p>
    <w:p w:rsidR="00792CFE" w:rsidRDefault="00295099">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792CFE" w:rsidRDefault="00792CFE">
      <w:pPr>
        <w:autoSpaceDE w:val="0"/>
        <w:autoSpaceDN w:val="0"/>
        <w:adjustRightInd w:val="0"/>
        <w:spacing w:line="520" w:lineRule="exact"/>
        <w:rPr>
          <w:b/>
          <w:kern w:val="0"/>
          <w:sz w:val="36"/>
          <w:szCs w:val="36"/>
        </w:rPr>
      </w:pPr>
    </w:p>
    <w:p w:rsidR="00792CFE" w:rsidRDefault="00295099">
      <w:pPr>
        <w:autoSpaceDE w:val="0"/>
        <w:autoSpaceDN w:val="0"/>
        <w:adjustRightInd w:val="0"/>
        <w:spacing w:line="520" w:lineRule="exact"/>
        <w:jc w:val="center"/>
        <w:rPr>
          <w:b/>
          <w:color w:val="FF0000"/>
          <w:kern w:val="0"/>
          <w:sz w:val="24"/>
        </w:rPr>
      </w:pPr>
      <w:r>
        <w:rPr>
          <w:b/>
          <w:color w:val="FF0000"/>
          <w:kern w:val="0"/>
          <w:sz w:val="24"/>
        </w:rPr>
        <w:t>（加盖电子签章）</w:t>
      </w:r>
    </w:p>
    <w:p w:rsidR="00792CFE" w:rsidRDefault="00295099" w:rsidP="00295099">
      <w:pPr>
        <w:spacing w:beforeLines="30" w:before="85" w:afterLines="70" w:after="199" w:line="540" w:lineRule="exact"/>
        <w:ind w:leftChars="300" w:left="579"/>
        <w:rPr>
          <w:b/>
          <w:sz w:val="34"/>
          <w:szCs w:val="34"/>
        </w:rPr>
      </w:pPr>
      <w:r>
        <w:rPr>
          <w:b/>
          <w:sz w:val="34"/>
          <w:szCs w:val="34"/>
        </w:rPr>
        <w:t>项目编号：</w:t>
      </w:r>
    </w:p>
    <w:p w:rsidR="00792CFE" w:rsidRDefault="00295099" w:rsidP="00295099">
      <w:pPr>
        <w:spacing w:beforeLines="30" w:before="85" w:afterLines="70" w:after="199" w:line="540" w:lineRule="exact"/>
        <w:ind w:leftChars="300" w:left="2026" w:hangingChars="446" w:hanging="1447"/>
        <w:rPr>
          <w:b/>
          <w:sz w:val="34"/>
          <w:szCs w:val="34"/>
        </w:rPr>
      </w:pPr>
      <w:r>
        <w:rPr>
          <w:b/>
          <w:sz w:val="34"/>
          <w:szCs w:val="34"/>
        </w:rPr>
        <w:t>项目名称：</w:t>
      </w:r>
    </w:p>
    <w:p w:rsidR="00792CFE" w:rsidRDefault="00295099" w:rsidP="00295099">
      <w:pPr>
        <w:spacing w:beforeLines="30" w:before="85" w:afterLines="70" w:after="199" w:line="540" w:lineRule="exact"/>
        <w:ind w:leftChars="300" w:left="2026" w:hangingChars="446" w:hanging="1447"/>
        <w:rPr>
          <w:b/>
          <w:sz w:val="34"/>
          <w:szCs w:val="34"/>
        </w:rPr>
      </w:pPr>
      <w:r>
        <w:rPr>
          <w:b/>
          <w:sz w:val="34"/>
          <w:szCs w:val="34"/>
        </w:rPr>
        <w:t>投标包号：</w:t>
      </w:r>
    </w:p>
    <w:p w:rsidR="00792CFE" w:rsidRDefault="00295099" w:rsidP="00295099">
      <w:pPr>
        <w:spacing w:beforeLines="30" w:before="85" w:afterLines="70" w:after="199" w:line="540" w:lineRule="exact"/>
        <w:ind w:leftChars="300" w:left="579"/>
        <w:rPr>
          <w:b/>
          <w:sz w:val="34"/>
          <w:szCs w:val="34"/>
        </w:rPr>
      </w:pPr>
      <w:r>
        <w:rPr>
          <w:b/>
          <w:sz w:val="34"/>
          <w:szCs w:val="34"/>
        </w:rPr>
        <w:t>投标单位名称：</w:t>
      </w:r>
    </w:p>
    <w:p w:rsidR="00792CFE" w:rsidRDefault="00295099" w:rsidP="00295099">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792CFE" w:rsidRDefault="00792CFE" w:rsidP="00295099">
      <w:pPr>
        <w:tabs>
          <w:tab w:val="left" w:pos="1260"/>
          <w:tab w:val="center" w:pos="4156"/>
        </w:tabs>
        <w:autoSpaceDE w:val="0"/>
        <w:autoSpaceDN w:val="0"/>
        <w:adjustRightInd w:val="0"/>
        <w:spacing w:line="360" w:lineRule="auto"/>
        <w:ind w:firstLineChars="200" w:firstLine="649"/>
        <w:outlineLvl w:val="0"/>
        <w:rPr>
          <w:b/>
          <w:sz w:val="34"/>
          <w:szCs w:val="34"/>
        </w:rPr>
      </w:pPr>
    </w:p>
    <w:p w:rsidR="00792CFE" w:rsidRDefault="00792CFE" w:rsidP="00295099">
      <w:pPr>
        <w:tabs>
          <w:tab w:val="left" w:pos="1260"/>
          <w:tab w:val="center" w:pos="4156"/>
        </w:tabs>
        <w:autoSpaceDE w:val="0"/>
        <w:autoSpaceDN w:val="0"/>
        <w:adjustRightInd w:val="0"/>
        <w:spacing w:line="360" w:lineRule="auto"/>
        <w:ind w:firstLineChars="200" w:firstLine="649"/>
        <w:outlineLvl w:val="0"/>
        <w:rPr>
          <w:b/>
          <w:sz w:val="34"/>
          <w:szCs w:val="34"/>
        </w:rPr>
      </w:pPr>
    </w:p>
    <w:p w:rsidR="00792CFE" w:rsidRDefault="00792CFE" w:rsidP="00295099">
      <w:pPr>
        <w:tabs>
          <w:tab w:val="left" w:pos="1260"/>
          <w:tab w:val="center" w:pos="4156"/>
        </w:tabs>
        <w:autoSpaceDE w:val="0"/>
        <w:autoSpaceDN w:val="0"/>
        <w:adjustRightInd w:val="0"/>
        <w:spacing w:line="360" w:lineRule="auto"/>
        <w:ind w:firstLineChars="200" w:firstLine="649"/>
        <w:outlineLvl w:val="0"/>
        <w:rPr>
          <w:b/>
          <w:sz w:val="34"/>
          <w:szCs w:val="34"/>
        </w:rPr>
      </w:pPr>
    </w:p>
    <w:p w:rsidR="00792CFE" w:rsidRDefault="00295099" w:rsidP="00295099">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792CFE" w:rsidRDefault="00295099">
      <w:pPr>
        <w:widowControl/>
        <w:jc w:val="left"/>
        <w:rPr>
          <w:b/>
          <w:sz w:val="24"/>
        </w:rPr>
      </w:pPr>
      <w:r>
        <w:rPr>
          <w:b/>
          <w:sz w:val="24"/>
        </w:rPr>
        <w:br w:type="page"/>
      </w:r>
    </w:p>
    <w:p w:rsidR="00792CFE" w:rsidRDefault="00295099">
      <w:pPr>
        <w:autoSpaceDN w:val="0"/>
        <w:spacing w:line="360" w:lineRule="auto"/>
        <w:jc w:val="center"/>
        <w:rPr>
          <w:b/>
          <w:bCs/>
          <w:sz w:val="24"/>
        </w:rPr>
      </w:pPr>
      <w:r>
        <w:rPr>
          <w:b/>
          <w:bCs/>
          <w:sz w:val="24"/>
        </w:rPr>
        <w:t>投标文件总目录</w:t>
      </w:r>
    </w:p>
    <w:p w:rsidR="00792CFE" w:rsidRDefault="00295099">
      <w:pPr>
        <w:autoSpaceDN w:val="0"/>
        <w:spacing w:line="360" w:lineRule="auto"/>
        <w:jc w:val="center"/>
        <w:rPr>
          <w:b/>
          <w:bCs/>
          <w:sz w:val="24"/>
        </w:rPr>
      </w:pPr>
      <w:r>
        <w:rPr>
          <w:b/>
          <w:bCs/>
          <w:sz w:val="24"/>
        </w:rPr>
        <w:t>（投标人自行编制）</w:t>
      </w:r>
    </w:p>
    <w:p w:rsidR="00792CFE" w:rsidRDefault="00295099">
      <w:pPr>
        <w:widowControl/>
        <w:jc w:val="left"/>
        <w:rPr>
          <w:b/>
          <w:sz w:val="24"/>
        </w:rPr>
      </w:pPr>
      <w:r>
        <w:rPr>
          <w:b/>
          <w:sz w:val="24"/>
        </w:rPr>
        <w:br w:type="page"/>
      </w:r>
    </w:p>
    <w:p w:rsidR="00792CFE" w:rsidRDefault="00295099">
      <w:pPr>
        <w:widowControl/>
        <w:jc w:val="center"/>
        <w:rPr>
          <w:b/>
          <w:sz w:val="24"/>
        </w:rPr>
      </w:pPr>
      <w:r>
        <w:rPr>
          <w:b/>
          <w:sz w:val="24"/>
        </w:rPr>
        <w:t>评分因素及评标标准页码检索</w:t>
      </w:r>
    </w:p>
    <w:p w:rsidR="00792CFE" w:rsidRDefault="00295099">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792CFE" w:rsidRDefault="00792CFE">
      <w:pPr>
        <w:widowControl/>
        <w:jc w:val="left"/>
        <w:rPr>
          <w:b/>
          <w:sz w:val="24"/>
        </w:rPr>
      </w:pPr>
    </w:p>
    <w:p w:rsidR="00792CFE" w:rsidRDefault="00295099">
      <w:pPr>
        <w:widowControl/>
        <w:jc w:val="left"/>
        <w:rPr>
          <w:sz w:val="24"/>
        </w:rPr>
      </w:pPr>
      <w:r>
        <w:rPr>
          <w:b/>
          <w:sz w:val="24"/>
        </w:rPr>
        <w:br w:type="page"/>
      </w:r>
      <w:r>
        <w:rPr>
          <w:b/>
          <w:sz w:val="24"/>
        </w:rPr>
        <w:t>附件</w:t>
      </w:r>
      <w:r>
        <w:rPr>
          <w:b/>
          <w:sz w:val="24"/>
        </w:rPr>
        <w:t>1</w:t>
      </w:r>
      <w:r>
        <w:rPr>
          <w:sz w:val="24"/>
        </w:rPr>
        <w:t xml:space="preserve">                        </w:t>
      </w:r>
    </w:p>
    <w:p w:rsidR="00792CFE" w:rsidRDefault="00295099">
      <w:pPr>
        <w:tabs>
          <w:tab w:val="left" w:pos="360"/>
        </w:tabs>
        <w:spacing w:line="560" w:lineRule="exact"/>
        <w:jc w:val="center"/>
        <w:rPr>
          <w:b/>
          <w:sz w:val="24"/>
        </w:rPr>
      </w:pPr>
      <w:r>
        <w:rPr>
          <w:b/>
          <w:sz w:val="24"/>
        </w:rPr>
        <w:t>投标书</w:t>
      </w:r>
    </w:p>
    <w:p w:rsidR="00792CFE" w:rsidRDefault="00295099">
      <w:pPr>
        <w:spacing w:line="560" w:lineRule="exact"/>
        <w:rPr>
          <w:sz w:val="24"/>
        </w:rPr>
      </w:pPr>
      <w:r>
        <w:rPr>
          <w:sz w:val="24"/>
        </w:rPr>
        <w:t>致：天津市政府采购中心</w:t>
      </w:r>
    </w:p>
    <w:p w:rsidR="00792CFE" w:rsidRDefault="00295099" w:rsidP="00295099">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rsidR="00792CFE" w:rsidRDefault="00295099" w:rsidP="00295099">
      <w:pPr>
        <w:spacing w:line="360" w:lineRule="auto"/>
        <w:ind w:firstLineChars="200" w:firstLine="446"/>
        <w:rPr>
          <w:sz w:val="24"/>
        </w:rPr>
      </w:pPr>
      <w:r>
        <w:rPr>
          <w:sz w:val="24"/>
        </w:rPr>
        <w:t>据此函，投标人代表宣布同意如下：</w:t>
      </w:r>
    </w:p>
    <w:p w:rsidR="00792CFE" w:rsidRDefault="00295099" w:rsidP="00295099">
      <w:pPr>
        <w:spacing w:line="360" w:lineRule="auto"/>
        <w:ind w:firstLineChars="200" w:firstLine="446"/>
        <w:rPr>
          <w:sz w:val="24"/>
        </w:rPr>
      </w:pPr>
      <w:r>
        <w:rPr>
          <w:sz w:val="24"/>
        </w:rPr>
        <w:t xml:space="preserve">1. </w:t>
      </w:r>
      <w:r>
        <w:rPr>
          <w:sz w:val="24"/>
        </w:rPr>
        <w:t>所附投标报价表中规定的应提供服务的投标总价为：</w:t>
      </w:r>
    </w:p>
    <w:p w:rsidR="00792CFE" w:rsidRDefault="00295099" w:rsidP="00295099">
      <w:pPr>
        <w:spacing w:line="360" w:lineRule="auto"/>
        <w:ind w:firstLineChars="200" w:firstLine="446"/>
        <w:rPr>
          <w:sz w:val="24"/>
        </w:rPr>
      </w:pPr>
      <w:r>
        <w:rPr>
          <w:sz w:val="24"/>
        </w:rPr>
        <w:t>第</w:t>
      </w:r>
      <w:r>
        <w:rPr>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792CFE" w:rsidRDefault="00295099" w:rsidP="00295099">
      <w:pPr>
        <w:spacing w:line="360" w:lineRule="auto"/>
        <w:ind w:firstLineChars="200" w:firstLine="446"/>
        <w:rPr>
          <w:sz w:val="24"/>
        </w:rPr>
      </w:pPr>
      <w:r>
        <w:rPr>
          <w:sz w:val="24"/>
        </w:rPr>
        <w:t>……</w:t>
      </w:r>
    </w:p>
    <w:p w:rsidR="00792CFE" w:rsidRDefault="00295099" w:rsidP="00295099">
      <w:pPr>
        <w:spacing w:line="360" w:lineRule="auto"/>
        <w:ind w:firstLineChars="200" w:firstLine="446"/>
        <w:rPr>
          <w:sz w:val="24"/>
        </w:rPr>
      </w:pPr>
      <w:r>
        <w:rPr>
          <w:sz w:val="24"/>
        </w:rPr>
        <w:t xml:space="preserve">2. </w:t>
      </w:r>
      <w:r>
        <w:rPr>
          <w:sz w:val="24"/>
        </w:rPr>
        <w:t>我公司将按招标文件的规定履行合同责任和义务。</w:t>
      </w:r>
    </w:p>
    <w:p w:rsidR="00792CFE" w:rsidRDefault="00295099" w:rsidP="00295099">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92CFE" w:rsidRDefault="00295099" w:rsidP="00295099">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792CFE" w:rsidRDefault="00295099" w:rsidP="00295099">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792CFE" w:rsidRDefault="00295099" w:rsidP="00295099">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792CFE" w:rsidRDefault="00295099" w:rsidP="00295099">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792CFE" w:rsidRDefault="00295099" w:rsidP="00295099">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rsidR="00792CFE" w:rsidRDefault="00295099" w:rsidP="00295099">
      <w:pPr>
        <w:spacing w:line="360" w:lineRule="auto"/>
        <w:ind w:firstLineChars="200" w:firstLine="446"/>
        <w:jc w:val="left"/>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792CFE" w:rsidRDefault="00295099" w:rsidP="00295099">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792CFE" w:rsidRDefault="00295099" w:rsidP="00295099">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792CFE" w:rsidRDefault="00295099" w:rsidP="00295099">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rsidR="00792CFE" w:rsidRDefault="00295099" w:rsidP="00295099">
      <w:pPr>
        <w:spacing w:line="360" w:lineRule="auto"/>
        <w:ind w:firstLineChars="200" w:firstLine="446"/>
        <w:rPr>
          <w:sz w:val="24"/>
        </w:rPr>
      </w:pPr>
      <w:r>
        <w:rPr>
          <w:rFonts w:hint="eastAsia"/>
          <w:sz w:val="24"/>
        </w:rPr>
        <w:t>纳税人识别号：</w:t>
      </w:r>
    </w:p>
    <w:p w:rsidR="00792CFE" w:rsidRDefault="00295099" w:rsidP="00295099">
      <w:pPr>
        <w:spacing w:line="360" w:lineRule="auto"/>
        <w:ind w:firstLineChars="200" w:firstLine="446"/>
        <w:rPr>
          <w:sz w:val="24"/>
        </w:rPr>
      </w:pPr>
      <w:r>
        <w:rPr>
          <w:rFonts w:hint="eastAsia"/>
          <w:sz w:val="24"/>
        </w:rPr>
        <w:t>地址、电话：</w:t>
      </w:r>
    </w:p>
    <w:p w:rsidR="00792CFE" w:rsidRDefault="00295099" w:rsidP="00295099">
      <w:pPr>
        <w:spacing w:line="360" w:lineRule="auto"/>
        <w:ind w:firstLineChars="200" w:firstLine="446"/>
        <w:rPr>
          <w:sz w:val="24"/>
        </w:rPr>
      </w:pPr>
      <w:r>
        <w:rPr>
          <w:rFonts w:hint="eastAsia"/>
          <w:sz w:val="24"/>
        </w:rPr>
        <w:t>开户行及账号：</w:t>
      </w:r>
    </w:p>
    <w:p w:rsidR="00792CFE" w:rsidRDefault="00295099" w:rsidP="00295099">
      <w:pPr>
        <w:spacing w:line="360" w:lineRule="auto"/>
        <w:ind w:firstLineChars="200" w:firstLine="446"/>
        <w:rPr>
          <w:sz w:val="24"/>
        </w:rPr>
      </w:pPr>
      <w:r>
        <w:rPr>
          <w:rFonts w:hint="eastAsia"/>
          <w:sz w:val="24"/>
        </w:rPr>
        <w:t>选择开具发票类型（增值税专用发票</w:t>
      </w:r>
      <w:r>
        <w:rPr>
          <w:rFonts w:hint="eastAsia"/>
          <w:sz w:val="24"/>
        </w:rPr>
        <w:t>/</w:t>
      </w:r>
      <w:r>
        <w:rPr>
          <w:rFonts w:hint="eastAsia"/>
          <w:sz w:val="24"/>
        </w:rPr>
        <w:t>增值税普通发票）：</w:t>
      </w:r>
    </w:p>
    <w:p w:rsidR="00792CFE" w:rsidRDefault="00295099" w:rsidP="00295099">
      <w:pPr>
        <w:spacing w:line="360" w:lineRule="auto"/>
        <w:ind w:firstLineChars="1700" w:firstLine="3794"/>
        <w:rPr>
          <w:sz w:val="24"/>
        </w:rPr>
      </w:pPr>
      <w:r>
        <w:rPr>
          <w:sz w:val="24"/>
        </w:rPr>
        <w:t>投标人名称：</w:t>
      </w:r>
    </w:p>
    <w:p w:rsidR="00792CFE" w:rsidRDefault="00295099" w:rsidP="0029509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92CFE" w:rsidRDefault="00792CFE">
      <w:pPr>
        <w:spacing w:line="560" w:lineRule="exact"/>
        <w:rPr>
          <w:sz w:val="24"/>
        </w:rPr>
      </w:pPr>
    </w:p>
    <w:p w:rsidR="00792CFE" w:rsidRDefault="00792CFE">
      <w:pPr>
        <w:spacing w:line="560" w:lineRule="exact"/>
        <w:rPr>
          <w:sz w:val="24"/>
        </w:rPr>
      </w:pPr>
    </w:p>
    <w:p w:rsidR="00792CFE" w:rsidRDefault="00792CFE">
      <w:pPr>
        <w:spacing w:line="560" w:lineRule="exact"/>
        <w:rPr>
          <w:sz w:val="24"/>
        </w:rPr>
      </w:pPr>
    </w:p>
    <w:p w:rsidR="00792CFE" w:rsidRDefault="00792CFE">
      <w:pPr>
        <w:spacing w:line="560" w:lineRule="exact"/>
        <w:rPr>
          <w:sz w:val="24"/>
        </w:rPr>
      </w:pPr>
    </w:p>
    <w:p w:rsidR="00792CFE" w:rsidRDefault="00295099">
      <w:pPr>
        <w:widowControl/>
        <w:jc w:val="left"/>
        <w:rPr>
          <w:b/>
          <w:sz w:val="24"/>
        </w:rPr>
      </w:pPr>
      <w:r>
        <w:rPr>
          <w:b/>
          <w:sz w:val="24"/>
        </w:rPr>
        <w:br w:type="page"/>
      </w:r>
    </w:p>
    <w:p w:rsidR="00792CFE" w:rsidRDefault="00295099">
      <w:pPr>
        <w:spacing w:line="460" w:lineRule="exact"/>
        <w:rPr>
          <w:b/>
          <w:sz w:val="24"/>
        </w:rPr>
      </w:pPr>
      <w:r>
        <w:rPr>
          <w:b/>
          <w:sz w:val="24"/>
        </w:rPr>
        <w:t>附件</w:t>
      </w:r>
      <w:r>
        <w:rPr>
          <w:b/>
          <w:sz w:val="24"/>
        </w:rPr>
        <w:t>2</w:t>
      </w:r>
    </w:p>
    <w:p w:rsidR="00792CFE" w:rsidRDefault="00792CFE">
      <w:pPr>
        <w:spacing w:line="460" w:lineRule="exact"/>
        <w:rPr>
          <w:b/>
          <w:sz w:val="24"/>
        </w:rPr>
      </w:pPr>
    </w:p>
    <w:p w:rsidR="00792CFE" w:rsidRDefault="00295099">
      <w:pPr>
        <w:ind w:right="84" w:firstLine="420"/>
        <w:jc w:val="center"/>
        <w:rPr>
          <w:b/>
          <w:sz w:val="24"/>
        </w:rPr>
      </w:pPr>
      <w:r>
        <w:rPr>
          <w:b/>
          <w:sz w:val="24"/>
        </w:rPr>
        <w:t>开标一览表</w:t>
      </w:r>
    </w:p>
    <w:p w:rsidR="00792CFE" w:rsidRDefault="00295099">
      <w:pPr>
        <w:spacing w:line="460" w:lineRule="exact"/>
        <w:ind w:left="192"/>
        <w:rPr>
          <w:sz w:val="24"/>
        </w:rPr>
      </w:pPr>
      <w:r>
        <w:rPr>
          <w:sz w:val="24"/>
        </w:rPr>
        <w:t>项目名称：</w:t>
      </w:r>
      <w:r>
        <w:rPr>
          <w:sz w:val="24"/>
          <w:u w:val="single"/>
        </w:rPr>
        <w:t xml:space="preserve">                    </w:t>
      </w:r>
      <w:r>
        <w:rPr>
          <w:sz w:val="24"/>
        </w:rPr>
        <w:t xml:space="preserve">                  </w:t>
      </w:r>
    </w:p>
    <w:p w:rsidR="00792CFE" w:rsidRDefault="00295099">
      <w:pPr>
        <w:spacing w:line="460" w:lineRule="exact"/>
        <w:ind w:left="192"/>
        <w:rPr>
          <w:sz w:val="24"/>
        </w:rPr>
      </w:pPr>
      <w:r>
        <w:rPr>
          <w:sz w:val="24"/>
        </w:rPr>
        <w:t>项目编号：</w:t>
      </w:r>
      <w:r>
        <w:rPr>
          <w:sz w:val="24"/>
          <w:u w:val="single"/>
        </w:rPr>
        <w:t xml:space="preserve">                    </w:t>
      </w:r>
      <w:r>
        <w:rPr>
          <w:sz w:val="24"/>
        </w:rPr>
        <w:t xml:space="preserve">                  </w:t>
      </w:r>
    </w:p>
    <w:p w:rsidR="00792CFE" w:rsidRDefault="00295099">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792CFE">
        <w:trPr>
          <w:jc w:val="center"/>
        </w:trPr>
        <w:tc>
          <w:tcPr>
            <w:tcW w:w="730" w:type="pct"/>
            <w:vAlign w:val="center"/>
          </w:tcPr>
          <w:p w:rsidR="00792CFE" w:rsidRDefault="00295099">
            <w:pPr>
              <w:spacing w:line="460" w:lineRule="exact"/>
              <w:jc w:val="center"/>
              <w:rPr>
                <w:sz w:val="24"/>
              </w:rPr>
            </w:pPr>
            <w:r>
              <w:rPr>
                <w:sz w:val="24"/>
              </w:rPr>
              <w:t>包号</w:t>
            </w:r>
          </w:p>
        </w:tc>
        <w:tc>
          <w:tcPr>
            <w:tcW w:w="1278" w:type="pct"/>
            <w:vAlign w:val="center"/>
          </w:tcPr>
          <w:p w:rsidR="00792CFE" w:rsidRDefault="00295099">
            <w:pPr>
              <w:spacing w:line="460" w:lineRule="exact"/>
              <w:jc w:val="center"/>
              <w:rPr>
                <w:sz w:val="24"/>
              </w:rPr>
            </w:pPr>
            <w:r>
              <w:rPr>
                <w:sz w:val="24"/>
              </w:rPr>
              <w:t>服务名称</w:t>
            </w:r>
          </w:p>
        </w:tc>
        <w:tc>
          <w:tcPr>
            <w:tcW w:w="806" w:type="pct"/>
            <w:vAlign w:val="center"/>
          </w:tcPr>
          <w:p w:rsidR="00792CFE" w:rsidRDefault="00295099">
            <w:pPr>
              <w:spacing w:line="460" w:lineRule="exact"/>
              <w:jc w:val="center"/>
              <w:rPr>
                <w:sz w:val="24"/>
              </w:rPr>
            </w:pPr>
            <w:r>
              <w:rPr>
                <w:sz w:val="24"/>
              </w:rPr>
              <w:t>数量</w:t>
            </w:r>
          </w:p>
        </w:tc>
        <w:tc>
          <w:tcPr>
            <w:tcW w:w="1202" w:type="pct"/>
            <w:vAlign w:val="center"/>
          </w:tcPr>
          <w:p w:rsidR="00792CFE" w:rsidRDefault="00295099">
            <w:pPr>
              <w:spacing w:line="460" w:lineRule="exact"/>
              <w:jc w:val="center"/>
              <w:rPr>
                <w:sz w:val="24"/>
              </w:rPr>
            </w:pPr>
            <w:r>
              <w:rPr>
                <w:sz w:val="24"/>
              </w:rPr>
              <w:t>投标总价</w:t>
            </w:r>
          </w:p>
        </w:tc>
        <w:tc>
          <w:tcPr>
            <w:tcW w:w="984" w:type="pct"/>
            <w:vAlign w:val="center"/>
          </w:tcPr>
          <w:p w:rsidR="00792CFE" w:rsidRDefault="00295099">
            <w:pPr>
              <w:spacing w:line="460" w:lineRule="exact"/>
              <w:jc w:val="center"/>
              <w:rPr>
                <w:sz w:val="24"/>
              </w:rPr>
            </w:pPr>
            <w:r>
              <w:rPr>
                <w:sz w:val="24"/>
              </w:rPr>
              <w:t>备注</w:t>
            </w:r>
          </w:p>
        </w:tc>
      </w:tr>
      <w:tr w:rsidR="00792CFE">
        <w:trPr>
          <w:jc w:val="center"/>
        </w:trPr>
        <w:tc>
          <w:tcPr>
            <w:tcW w:w="730" w:type="pct"/>
          </w:tcPr>
          <w:p w:rsidR="00792CFE" w:rsidRDefault="00792CFE">
            <w:pPr>
              <w:spacing w:line="460" w:lineRule="exact"/>
              <w:rPr>
                <w:sz w:val="24"/>
              </w:rPr>
            </w:pPr>
          </w:p>
        </w:tc>
        <w:tc>
          <w:tcPr>
            <w:tcW w:w="1278" w:type="pct"/>
          </w:tcPr>
          <w:p w:rsidR="00792CFE" w:rsidRDefault="00792CFE">
            <w:pPr>
              <w:spacing w:line="460" w:lineRule="exact"/>
              <w:rPr>
                <w:sz w:val="24"/>
              </w:rPr>
            </w:pPr>
          </w:p>
        </w:tc>
        <w:tc>
          <w:tcPr>
            <w:tcW w:w="806" w:type="pct"/>
          </w:tcPr>
          <w:p w:rsidR="00792CFE" w:rsidRDefault="00792CFE">
            <w:pPr>
              <w:spacing w:line="460" w:lineRule="exact"/>
              <w:rPr>
                <w:sz w:val="24"/>
              </w:rPr>
            </w:pPr>
          </w:p>
        </w:tc>
        <w:tc>
          <w:tcPr>
            <w:tcW w:w="1202" w:type="pct"/>
          </w:tcPr>
          <w:p w:rsidR="00792CFE" w:rsidRDefault="00792CFE">
            <w:pPr>
              <w:spacing w:line="460" w:lineRule="exact"/>
              <w:rPr>
                <w:sz w:val="24"/>
              </w:rPr>
            </w:pPr>
          </w:p>
        </w:tc>
        <w:tc>
          <w:tcPr>
            <w:tcW w:w="984" w:type="pct"/>
          </w:tcPr>
          <w:p w:rsidR="00792CFE" w:rsidRDefault="00792CFE">
            <w:pPr>
              <w:spacing w:line="460" w:lineRule="exact"/>
              <w:rPr>
                <w:sz w:val="24"/>
              </w:rPr>
            </w:pPr>
          </w:p>
        </w:tc>
      </w:tr>
      <w:tr w:rsidR="00792CFE">
        <w:trPr>
          <w:jc w:val="center"/>
        </w:trPr>
        <w:tc>
          <w:tcPr>
            <w:tcW w:w="730" w:type="pct"/>
          </w:tcPr>
          <w:p w:rsidR="00792CFE" w:rsidRDefault="00792CFE">
            <w:pPr>
              <w:spacing w:line="460" w:lineRule="exact"/>
              <w:rPr>
                <w:sz w:val="24"/>
              </w:rPr>
            </w:pPr>
          </w:p>
        </w:tc>
        <w:tc>
          <w:tcPr>
            <w:tcW w:w="1278" w:type="pct"/>
          </w:tcPr>
          <w:p w:rsidR="00792CFE" w:rsidRDefault="00792CFE">
            <w:pPr>
              <w:spacing w:line="460" w:lineRule="exact"/>
              <w:rPr>
                <w:sz w:val="24"/>
              </w:rPr>
            </w:pPr>
          </w:p>
        </w:tc>
        <w:tc>
          <w:tcPr>
            <w:tcW w:w="806" w:type="pct"/>
          </w:tcPr>
          <w:p w:rsidR="00792CFE" w:rsidRDefault="00792CFE">
            <w:pPr>
              <w:spacing w:line="460" w:lineRule="exact"/>
              <w:rPr>
                <w:sz w:val="24"/>
              </w:rPr>
            </w:pPr>
          </w:p>
        </w:tc>
        <w:tc>
          <w:tcPr>
            <w:tcW w:w="1202" w:type="pct"/>
          </w:tcPr>
          <w:p w:rsidR="00792CFE" w:rsidRDefault="00792CFE">
            <w:pPr>
              <w:spacing w:line="460" w:lineRule="exact"/>
              <w:rPr>
                <w:sz w:val="24"/>
              </w:rPr>
            </w:pPr>
          </w:p>
        </w:tc>
        <w:tc>
          <w:tcPr>
            <w:tcW w:w="984" w:type="pct"/>
          </w:tcPr>
          <w:p w:rsidR="00792CFE" w:rsidRDefault="00792CFE">
            <w:pPr>
              <w:spacing w:line="460" w:lineRule="exact"/>
              <w:rPr>
                <w:sz w:val="24"/>
              </w:rPr>
            </w:pPr>
          </w:p>
        </w:tc>
      </w:tr>
      <w:tr w:rsidR="00792CFE">
        <w:trPr>
          <w:jc w:val="center"/>
        </w:trPr>
        <w:tc>
          <w:tcPr>
            <w:tcW w:w="730" w:type="pct"/>
          </w:tcPr>
          <w:p w:rsidR="00792CFE" w:rsidRDefault="00792CFE">
            <w:pPr>
              <w:spacing w:line="460" w:lineRule="exact"/>
              <w:rPr>
                <w:sz w:val="24"/>
              </w:rPr>
            </w:pPr>
          </w:p>
        </w:tc>
        <w:tc>
          <w:tcPr>
            <w:tcW w:w="1278" w:type="pct"/>
          </w:tcPr>
          <w:p w:rsidR="00792CFE" w:rsidRDefault="00792CFE">
            <w:pPr>
              <w:spacing w:line="460" w:lineRule="exact"/>
              <w:rPr>
                <w:sz w:val="24"/>
              </w:rPr>
            </w:pPr>
          </w:p>
        </w:tc>
        <w:tc>
          <w:tcPr>
            <w:tcW w:w="806" w:type="pct"/>
          </w:tcPr>
          <w:p w:rsidR="00792CFE" w:rsidRDefault="00792CFE">
            <w:pPr>
              <w:spacing w:line="460" w:lineRule="exact"/>
              <w:rPr>
                <w:sz w:val="24"/>
              </w:rPr>
            </w:pPr>
          </w:p>
        </w:tc>
        <w:tc>
          <w:tcPr>
            <w:tcW w:w="1202" w:type="pct"/>
          </w:tcPr>
          <w:p w:rsidR="00792CFE" w:rsidRDefault="00792CFE">
            <w:pPr>
              <w:spacing w:line="460" w:lineRule="exact"/>
              <w:rPr>
                <w:sz w:val="24"/>
              </w:rPr>
            </w:pPr>
          </w:p>
        </w:tc>
        <w:tc>
          <w:tcPr>
            <w:tcW w:w="984" w:type="pct"/>
          </w:tcPr>
          <w:p w:rsidR="00792CFE" w:rsidRDefault="00792CFE">
            <w:pPr>
              <w:spacing w:line="460" w:lineRule="exact"/>
              <w:rPr>
                <w:sz w:val="24"/>
              </w:rPr>
            </w:pPr>
          </w:p>
        </w:tc>
      </w:tr>
      <w:tr w:rsidR="00792CFE">
        <w:trPr>
          <w:jc w:val="center"/>
        </w:trPr>
        <w:tc>
          <w:tcPr>
            <w:tcW w:w="730" w:type="pct"/>
          </w:tcPr>
          <w:p w:rsidR="00792CFE" w:rsidRDefault="00792CFE">
            <w:pPr>
              <w:spacing w:line="460" w:lineRule="exact"/>
              <w:rPr>
                <w:sz w:val="24"/>
              </w:rPr>
            </w:pPr>
          </w:p>
        </w:tc>
        <w:tc>
          <w:tcPr>
            <w:tcW w:w="1278" w:type="pct"/>
          </w:tcPr>
          <w:p w:rsidR="00792CFE" w:rsidRDefault="00792CFE">
            <w:pPr>
              <w:spacing w:line="460" w:lineRule="exact"/>
              <w:rPr>
                <w:sz w:val="24"/>
              </w:rPr>
            </w:pPr>
          </w:p>
        </w:tc>
        <w:tc>
          <w:tcPr>
            <w:tcW w:w="806" w:type="pct"/>
          </w:tcPr>
          <w:p w:rsidR="00792CFE" w:rsidRDefault="00792CFE">
            <w:pPr>
              <w:spacing w:line="460" w:lineRule="exact"/>
              <w:rPr>
                <w:sz w:val="24"/>
              </w:rPr>
            </w:pPr>
          </w:p>
        </w:tc>
        <w:tc>
          <w:tcPr>
            <w:tcW w:w="1202" w:type="pct"/>
          </w:tcPr>
          <w:p w:rsidR="00792CFE" w:rsidRDefault="00792CFE">
            <w:pPr>
              <w:spacing w:line="460" w:lineRule="exact"/>
              <w:rPr>
                <w:sz w:val="24"/>
              </w:rPr>
            </w:pPr>
          </w:p>
        </w:tc>
        <w:tc>
          <w:tcPr>
            <w:tcW w:w="984" w:type="pct"/>
          </w:tcPr>
          <w:p w:rsidR="00792CFE" w:rsidRDefault="00792CFE">
            <w:pPr>
              <w:spacing w:line="460" w:lineRule="exact"/>
              <w:rPr>
                <w:sz w:val="24"/>
              </w:rPr>
            </w:pPr>
          </w:p>
        </w:tc>
      </w:tr>
      <w:tr w:rsidR="00792CFE">
        <w:trPr>
          <w:jc w:val="center"/>
        </w:trPr>
        <w:tc>
          <w:tcPr>
            <w:tcW w:w="730" w:type="pct"/>
          </w:tcPr>
          <w:p w:rsidR="00792CFE" w:rsidRDefault="00792CFE">
            <w:pPr>
              <w:spacing w:line="460" w:lineRule="exact"/>
              <w:rPr>
                <w:sz w:val="24"/>
              </w:rPr>
            </w:pPr>
          </w:p>
        </w:tc>
        <w:tc>
          <w:tcPr>
            <w:tcW w:w="1278" w:type="pct"/>
          </w:tcPr>
          <w:p w:rsidR="00792CFE" w:rsidRDefault="00792CFE">
            <w:pPr>
              <w:spacing w:line="460" w:lineRule="exact"/>
              <w:rPr>
                <w:sz w:val="24"/>
              </w:rPr>
            </w:pPr>
          </w:p>
        </w:tc>
        <w:tc>
          <w:tcPr>
            <w:tcW w:w="806" w:type="pct"/>
          </w:tcPr>
          <w:p w:rsidR="00792CFE" w:rsidRDefault="00792CFE">
            <w:pPr>
              <w:spacing w:line="460" w:lineRule="exact"/>
              <w:rPr>
                <w:sz w:val="24"/>
              </w:rPr>
            </w:pPr>
          </w:p>
        </w:tc>
        <w:tc>
          <w:tcPr>
            <w:tcW w:w="1202" w:type="pct"/>
          </w:tcPr>
          <w:p w:rsidR="00792CFE" w:rsidRDefault="00792CFE">
            <w:pPr>
              <w:spacing w:line="460" w:lineRule="exact"/>
              <w:rPr>
                <w:sz w:val="24"/>
              </w:rPr>
            </w:pPr>
          </w:p>
        </w:tc>
        <w:tc>
          <w:tcPr>
            <w:tcW w:w="984" w:type="pct"/>
          </w:tcPr>
          <w:p w:rsidR="00792CFE" w:rsidRDefault="00792CFE">
            <w:pPr>
              <w:spacing w:line="460" w:lineRule="exact"/>
              <w:rPr>
                <w:sz w:val="24"/>
              </w:rPr>
            </w:pPr>
          </w:p>
        </w:tc>
      </w:tr>
      <w:tr w:rsidR="00792CFE">
        <w:trPr>
          <w:jc w:val="center"/>
        </w:trPr>
        <w:tc>
          <w:tcPr>
            <w:tcW w:w="730" w:type="pct"/>
          </w:tcPr>
          <w:p w:rsidR="00792CFE" w:rsidRDefault="00792CFE">
            <w:pPr>
              <w:spacing w:line="460" w:lineRule="exact"/>
              <w:rPr>
                <w:sz w:val="24"/>
              </w:rPr>
            </w:pPr>
          </w:p>
        </w:tc>
        <w:tc>
          <w:tcPr>
            <w:tcW w:w="1278" w:type="pct"/>
          </w:tcPr>
          <w:p w:rsidR="00792CFE" w:rsidRDefault="00792CFE">
            <w:pPr>
              <w:spacing w:line="460" w:lineRule="exact"/>
              <w:rPr>
                <w:sz w:val="24"/>
              </w:rPr>
            </w:pPr>
          </w:p>
        </w:tc>
        <w:tc>
          <w:tcPr>
            <w:tcW w:w="806" w:type="pct"/>
          </w:tcPr>
          <w:p w:rsidR="00792CFE" w:rsidRDefault="00792CFE">
            <w:pPr>
              <w:spacing w:line="460" w:lineRule="exact"/>
              <w:rPr>
                <w:sz w:val="24"/>
              </w:rPr>
            </w:pPr>
          </w:p>
        </w:tc>
        <w:tc>
          <w:tcPr>
            <w:tcW w:w="1202" w:type="pct"/>
          </w:tcPr>
          <w:p w:rsidR="00792CFE" w:rsidRDefault="00792CFE">
            <w:pPr>
              <w:spacing w:line="460" w:lineRule="exact"/>
              <w:rPr>
                <w:sz w:val="24"/>
              </w:rPr>
            </w:pPr>
          </w:p>
        </w:tc>
        <w:tc>
          <w:tcPr>
            <w:tcW w:w="984" w:type="pct"/>
          </w:tcPr>
          <w:p w:rsidR="00792CFE" w:rsidRDefault="00792CFE">
            <w:pPr>
              <w:spacing w:line="460" w:lineRule="exact"/>
              <w:rPr>
                <w:sz w:val="24"/>
              </w:rPr>
            </w:pPr>
          </w:p>
        </w:tc>
      </w:tr>
      <w:tr w:rsidR="00792CFE">
        <w:trPr>
          <w:jc w:val="center"/>
        </w:trPr>
        <w:tc>
          <w:tcPr>
            <w:tcW w:w="730" w:type="pct"/>
          </w:tcPr>
          <w:p w:rsidR="00792CFE" w:rsidRDefault="00792CFE">
            <w:pPr>
              <w:spacing w:line="460" w:lineRule="exact"/>
              <w:rPr>
                <w:sz w:val="24"/>
              </w:rPr>
            </w:pPr>
          </w:p>
        </w:tc>
        <w:tc>
          <w:tcPr>
            <w:tcW w:w="1278" w:type="pct"/>
          </w:tcPr>
          <w:p w:rsidR="00792CFE" w:rsidRDefault="00792CFE">
            <w:pPr>
              <w:spacing w:line="460" w:lineRule="exact"/>
              <w:rPr>
                <w:sz w:val="24"/>
              </w:rPr>
            </w:pPr>
          </w:p>
        </w:tc>
        <w:tc>
          <w:tcPr>
            <w:tcW w:w="806" w:type="pct"/>
          </w:tcPr>
          <w:p w:rsidR="00792CFE" w:rsidRDefault="00792CFE">
            <w:pPr>
              <w:spacing w:line="460" w:lineRule="exact"/>
              <w:rPr>
                <w:sz w:val="24"/>
              </w:rPr>
            </w:pPr>
          </w:p>
        </w:tc>
        <w:tc>
          <w:tcPr>
            <w:tcW w:w="1202" w:type="pct"/>
          </w:tcPr>
          <w:p w:rsidR="00792CFE" w:rsidRDefault="00792CFE">
            <w:pPr>
              <w:spacing w:line="460" w:lineRule="exact"/>
              <w:rPr>
                <w:sz w:val="24"/>
              </w:rPr>
            </w:pPr>
          </w:p>
        </w:tc>
        <w:tc>
          <w:tcPr>
            <w:tcW w:w="984" w:type="pct"/>
          </w:tcPr>
          <w:p w:rsidR="00792CFE" w:rsidRDefault="00792CFE">
            <w:pPr>
              <w:spacing w:line="460" w:lineRule="exact"/>
              <w:rPr>
                <w:sz w:val="24"/>
              </w:rPr>
            </w:pPr>
          </w:p>
        </w:tc>
      </w:tr>
      <w:tr w:rsidR="00792CFE">
        <w:trPr>
          <w:jc w:val="center"/>
        </w:trPr>
        <w:tc>
          <w:tcPr>
            <w:tcW w:w="730" w:type="pct"/>
          </w:tcPr>
          <w:p w:rsidR="00792CFE" w:rsidRDefault="00792CFE">
            <w:pPr>
              <w:spacing w:line="460" w:lineRule="exact"/>
              <w:rPr>
                <w:sz w:val="24"/>
              </w:rPr>
            </w:pPr>
          </w:p>
        </w:tc>
        <w:tc>
          <w:tcPr>
            <w:tcW w:w="1278" w:type="pct"/>
          </w:tcPr>
          <w:p w:rsidR="00792CFE" w:rsidRDefault="00792CFE">
            <w:pPr>
              <w:spacing w:line="460" w:lineRule="exact"/>
              <w:rPr>
                <w:sz w:val="24"/>
              </w:rPr>
            </w:pPr>
          </w:p>
        </w:tc>
        <w:tc>
          <w:tcPr>
            <w:tcW w:w="806" w:type="pct"/>
          </w:tcPr>
          <w:p w:rsidR="00792CFE" w:rsidRDefault="00792CFE">
            <w:pPr>
              <w:spacing w:line="460" w:lineRule="exact"/>
              <w:rPr>
                <w:sz w:val="24"/>
              </w:rPr>
            </w:pPr>
          </w:p>
        </w:tc>
        <w:tc>
          <w:tcPr>
            <w:tcW w:w="1202" w:type="pct"/>
          </w:tcPr>
          <w:p w:rsidR="00792CFE" w:rsidRDefault="00792CFE">
            <w:pPr>
              <w:spacing w:line="460" w:lineRule="exact"/>
              <w:rPr>
                <w:sz w:val="24"/>
              </w:rPr>
            </w:pPr>
          </w:p>
        </w:tc>
        <w:tc>
          <w:tcPr>
            <w:tcW w:w="984" w:type="pct"/>
          </w:tcPr>
          <w:p w:rsidR="00792CFE" w:rsidRDefault="00792CFE">
            <w:pPr>
              <w:spacing w:line="460" w:lineRule="exact"/>
              <w:rPr>
                <w:sz w:val="24"/>
              </w:rPr>
            </w:pPr>
          </w:p>
        </w:tc>
      </w:tr>
    </w:tbl>
    <w:p w:rsidR="00792CFE" w:rsidRDefault="00792CFE">
      <w:pPr>
        <w:spacing w:line="360" w:lineRule="auto"/>
        <w:ind w:right="84" w:firstLine="420"/>
        <w:rPr>
          <w:b/>
          <w:position w:val="-40"/>
          <w:sz w:val="24"/>
        </w:rPr>
      </w:pPr>
    </w:p>
    <w:p w:rsidR="00792CFE" w:rsidRDefault="00792CFE">
      <w:pPr>
        <w:spacing w:line="460" w:lineRule="exact"/>
        <w:ind w:left="192"/>
        <w:rPr>
          <w:sz w:val="24"/>
        </w:rPr>
      </w:pPr>
    </w:p>
    <w:p w:rsidR="00792CFE" w:rsidRDefault="00295099" w:rsidP="00295099">
      <w:pPr>
        <w:spacing w:line="360" w:lineRule="auto"/>
        <w:ind w:right="84" w:firstLineChars="100" w:firstLine="223"/>
        <w:rPr>
          <w:sz w:val="24"/>
        </w:rPr>
      </w:pPr>
      <w:r>
        <w:rPr>
          <w:sz w:val="24"/>
        </w:rPr>
        <w:t>投标人名称：</w:t>
      </w:r>
    </w:p>
    <w:p w:rsidR="00792CFE" w:rsidRDefault="00792CFE" w:rsidP="00295099">
      <w:pPr>
        <w:spacing w:line="360" w:lineRule="auto"/>
        <w:ind w:right="84" w:firstLineChars="100" w:firstLine="223"/>
        <w:rPr>
          <w:sz w:val="24"/>
        </w:rPr>
      </w:pPr>
    </w:p>
    <w:p w:rsidR="00792CFE" w:rsidRDefault="00295099" w:rsidP="00295099">
      <w:pPr>
        <w:spacing w:line="360" w:lineRule="auto"/>
        <w:ind w:right="84" w:firstLineChars="100" w:firstLine="223"/>
        <w:rPr>
          <w:position w:val="-40"/>
          <w:sz w:val="24"/>
        </w:rPr>
      </w:pPr>
      <w:r>
        <w:rPr>
          <w:sz w:val="24"/>
        </w:rPr>
        <w:t>日期：</w:t>
      </w:r>
      <w:r>
        <w:rPr>
          <w:sz w:val="24"/>
        </w:rPr>
        <w:t xml:space="preserve">  </w:t>
      </w:r>
    </w:p>
    <w:p w:rsidR="00792CFE" w:rsidRDefault="00295099">
      <w:pPr>
        <w:spacing w:line="360" w:lineRule="auto"/>
        <w:ind w:right="84" w:firstLine="420"/>
        <w:rPr>
          <w:position w:val="-40"/>
          <w:sz w:val="24"/>
        </w:rPr>
      </w:pPr>
      <w:r>
        <w:rPr>
          <w:position w:val="-40"/>
          <w:sz w:val="24"/>
        </w:rPr>
        <w:t xml:space="preserve"> </w:t>
      </w:r>
    </w:p>
    <w:p w:rsidR="00792CFE" w:rsidRDefault="00792CFE">
      <w:pPr>
        <w:spacing w:line="360" w:lineRule="auto"/>
        <w:ind w:right="84" w:firstLine="420"/>
        <w:rPr>
          <w:position w:val="-40"/>
          <w:sz w:val="24"/>
        </w:rPr>
      </w:pPr>
    </w:p>
    <w:p w:rsidR="00792CFE" w:rsidRDefault="00295099">
      <w:pPr>
        <w:spacing w:line="360" w:lineRule="auto"/>
        <w:ind w:right="84" w:firstLine="420"/>
        <w:rPr>
          <w:position w:val="-40"/>
          <w:sz w:val="24"/>
        </w:rPr>
      </w:pPr>
      <w:r>
        <w:rPr>
          <w:position w:val="-40"/>
          <w:sz w:val="24"/>
        </w:rPr>
        <w:t xml:space="preserve"> </w:t>
      </w:r>
    </w:p>
    <w:p w:rsidR="00792CFE" w:rsidRDefault="00792CFE">
      <w:pPr>
        <w:spacing w:line="360" w:lineRule="auto"/>
        <w:ind w:right="84" w:firstLine="420"/>
        <w:rPr>
          <w:position w:val="-40"/>
          <w:sz w:val="24"/>
        </w:rPr>
      </w:pPr>
    </w:p>
    <w:p w:rsidR="00792CFE" w:rsidRDefault="00295099">
      <w:pPr>
        <w:widowControl/>
        <w:jc w:val="left"/>
        <w:rPr>
          <w:b/>
          <w:sz w:val="24"/>
        </w:rPr>
      </w:pPr>
      <w:r>
        <w:rPr>
          <w:b/>
          <w:sz w:val="24"/>
        </w:rPr>
        <w:br w:type="page"/>
      </w:r>
    </w:p>
    <w:p w:rsidR="00792CFE" w:rsidRDefault="00295099">
      <w:pPr>
        <w:spacing w:line="460" w:lineRule="exact"/>
        <w:rPr>
          <w:b/>
          <w:sz w:val="24"/>
        </w:rPr>
      </w:pPr>
      <w:r>
        <w:rPr>
          <w:b/>
          <w:sz w:val="24"/>
        </w:rPr>
        <w:t>附件</w:t>
      </w:r>
      <w:r>
        <w:rPr>
          <w:b/>
          <w:sz w:val="24"/>
        </w:rPr>
        <w:t>3</w:t>
      </w:r>
    </w:p>
    <w:p w:rsidR="00792CFE" w:rsidRDefault="00295099">
      <w:pPr>
        <w:tabs>
          <w:tab w:val="left" w:pos="3780"/>
          <w:tab w:val="left" w:pos="3960"/>
        </w:tabs>
        <w:spacing w:line="460" w:lineRule="exact"/>
        <w:jc w:val="center"/>
        <w:rPr>
          <w:b/>
          <w:sz w:val="24"/>
        </w:rPr>
      </w:pPr>
      <w:r>
        <w:rPr>
          <w:b/>
          <w:sz w:val="24"/>
        </w:rPr>
        <w:t>开标分项一览表</w:t>
      </w:r>
    </w:p>
    <w:p w:rsidR="00792CFE" w:rsidRDefault="00295099">
      <w:pPr>
        <w:spacing w:line="460" w:lineRule="exact"/>
        <w:ind w:left="192"/>
        <w:rPr>
          <w:sz w:val="24"/>
        </w:rPr>
      </w:pPr>
      <w:r>
        <w:rPr>
          <w:sz w:val="24"/>
        </w:rPr>
        <w:t>项目名称：</w:t>
      </w:r>
      <w:r>
        <w:rPr>
          <w:sz w:val="24"/>
          <w:u w:val="single"/>
        </w:rPr>
        <w:t xml:space="preserve">                    </w:t>
      </w:r>
    </w:p>
    <w:p w:rsidR="00792CFE" w:rsidRDefault="00295099">
      <w:pPr>
        <w:spacing w:line="460" w:lineRule="exact"/>
        <w:ind w:left="192"/>
        <w:rPr>
          <w:sz w:val="24"/>
        </w:rPr>
      </w:pPr>
      <w:r>
        <w:rPr>
          <w:sz w:val="24"/>
        </w:rPr>
        <w:t>项目编号：</w:t>
      </w:r>
      <w:r>
        <w:rPr>
          <w:sz w:val="24"/>
          <w:u w:val="single"/>
        </w:rPr>
        <w:t xml:space="preserve">                    </w:t>
      </w:r>
    </w:p>
    <w:p w:rsidR="00792CFE" w:rsidRDefault="00295099">
      <w:pPr>
        <w:spacing w:line="460" w:lineRule="exact"/>
        <w:ind w:left="192"/>
        <w:rPr>
          <w:sz w:val="24"/>
        </w:rPr>
      </w:pPr>
      <w:r>
        <w:rPr>
          <w:sz w:val="24"/>
        </w:rPr>
        <w:t>包</w:t>
      </w:r>
      <w:r>
        <w:rPr>
          <w:sz w:val="24"/>
        </w:rPr>
        <w:t xml:space="preserve">    </w:t>
      </w:r>
      <w:r>
        <w:rPr>
          <w:sz w:val="24"/>
        </w:rPr>
        <w:t>号：</w:t>
      </w:r>
      <w:r>
        <w:rPr>
          <w:sz w:val="24"/>
          <w:u w:val="single"/>
        </w:rPr>
        <w:t xml:space="preserve">                    </w:t>
      </w:r>
    </w:p>
    <w:p w:rsidR="00792CFE" w:rsidRDefault="00295099" w:rsidP="00295099">
      <w:pPr>
        <w:spacing w:line="460" w:lineRule="exact"/>
        <w:ind w:firstLineChars="2900" w:firstLine="6472"/>
        <w:rPr>
          <w:sz w:val="24"/>
        </w:rPr>
      </w:pPr>
      <w:r>
        <w:rPr>
          <w:sz w:val="24"/>
        </w:rPr>
        <w:t>单位：元</w:t>
      </w: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397"/>
        <w:gridCol w:w="3550"/>
      </w:tblGrid>
      <w:tr w:rsidR="00792CFE">
        <w:trPr>
          <w:cantSplit/>
          <w:jc w:val="center"/>
        </w:trPr>
        <w:tc>
          <w:tcPr>
            <w:tcW w:w="659" w:type="pct"/>
            <w:vAlign w:val="center"/>
          </w:tcPr>
          <w:p w:rsidR="00792CFE" w:rsidRDefault="00295099">
            <w:pPr>
              <w:jc w:val="center"/>
              <w:rPr>
                <w:szCs w:val="21"/>
              </w:rPr>
            </w:pPr>
            <w:r>
              <w:rPr>
                <w:szCs w:val="21"/>
              </w:rPr>
              <w:t>序号</w:t>
            </w:r>
          </w:p>
        </w:tc>
        <w:tc>
          <w:tcPr>
            <w:tcW w:w="2121" w:type="pct"/>
            <w:vAlign w:val="center"/>
          </w:tcPr>
          <w:p w:rsidR="00792CFE" w:rsidRDefault="00295099">
            <w:pPr>
              <w:jc w:val="center"/>
              <w:rPr>
                <w:szCs w:val="21"/>
              </w:rPr>
            </w:pPr>
            <w:r>
              <w:rPr>
                <w:szCs w:val="21"/>
              </w:rPr>
              <w:t>价格分项组成</w:t>
            </w:r>
          </w:p>
        </w:tc>
        <w:tc>
          <w:tcPr>
            <w:tcW w:w="2218" w:type="pct"/>
            <w:vAlign w:val="center"/>
          </w:tcPr>
          <w:p w:rsidR="00792CFE" w:rsidRDefault="00295099">
            <w:pPr>
              <w:jc w:val="center"/>
              <w:rPr>
                <w:szCs w:val="21"/>
              </w:rPr>
            </w:pPr>
            <w:r>
              <w:rPr>
                <w:szCs w:val="21"/>
              </w:rPr>
              <w:t>报价</w:t>
            </w:r>
          </w:p>
        </w:tc>
      </w:tr>
      <w:tr w:rsidR="00792CFE">
        <w:trPr>
          <w:cantSplit/>
          <w:jc w:val="center"/>
        </w:trPr>
        <w:tc>
          <w:tcPr>
            <w:tcW w:w="659" w:type="pct"/>
            <w:vMerge w:val="restart"/>
            <w:vAlign w:val="center"/>
          </w:tcPr>
          <w:p w:rsidR="00792CFE" w:rsidRDefault="00295099">
            <w:pPr>
              <w:jc w:val="center"/>
              <w:rPr>
                <w:szCs w:val="21"/>
              </w:rPr>
            </w:pPr>
            <w:r>
              <w:rPr>
                <w:szCs w:val="21"/>
              </w:rPr>
              <w:t>1</w:t>
            </w:r>
          </w:p>
        </w:tc>
        <w:tc>
          <w:tcPr>
            <w:tcW w:w="2121" w:type="pct"/>
            <w:vMerge w:val="restart"/>
            <w:vAlign w:val="center"/>
          </w:tcPr>
          <w:p w:rsidR="00792CFE" w:rsidRDefault="00295099">
            <w:pPr>
              <w:jc w:val="center"/>
              <w:rPr>
                <w:szCs w:val="21"/>
              </w:rPr>
            </w:pPr>
            <w:r>
              <w:rPr>
                <w:szCs w:val="21"/>
              </w:rPr>
              <w:t>人员费用</w:t>
            </w:r>
          </w:p>
        </w:tc>
        <w:tc>
          <w:tcPr>
            <w:tcW w:w="2218" w:type="pct"/>
            <w:vAlign w:val="center"/>
          </w:tcPr>
          <w:p w:rsidR="00792CFE" w:rsidRDefault="00295099">
            <w:pPr>
              <w:jc w:val="left"/>
              <w:rPr>
                <w:szCs w:val="21"/>
              </w:rPr>
            </w:pPr>
            <w:r>
              <w:rPr>
                <w:szCs w:val="21"/>
              </w:rPr>
              <w:t>人员工资：</w:t>
            </w:r>
          </w:p>
        </w:tc>
      </w:tr>
      <w:tr w:rsidR="00792CFE">
        <w:trPr>
          <w:cantSplit/>
          <w:jc w:val="center"/>
        </w:trPr>
        <w:tc>
          <w:tcPr>
            <w:tcW w:w="659" w:type="pct"/>
            <w:vMerge/>
            <w:vAlign w:val="center"/>
          </w:tcPr>
          <w:p w:rsidR="00792CFE" w:rsidRDefault="00792CFE">
            <w:pPr>
              <w:jc w:val="center"/>
              <w:rPr>
                <w:szCs w:val="21"/>
              </w:rPr>
            </w:pPr>
          </w:p>
        </w:tc>
        <w:tc>
          <w:tcPr>
            <w:tcW w:w="2121" w:type="pct"/>
            <w:vMerge/>
            <w:vAlign w:val="center"/>
          </w:tcPr>
          <w:p w:rsidR="00792CFE" w:rsidRDefault="00792CFE">
            <w:pPr>
              <w:jc w:val="center"/>
              <w:rPr>
                <w:szCs w:val="21"/>
              </w:rPr>
            </w:pPr>
          </w:p>
        </w:tc>
        <w:tc>
          <w:tcPr>
            <w:tcW w:w="2218" w:type="pct"/>
            <w:vAlign w:val="center"/>
          </w:tcPr>
          <w:p w:rsidR="00792CFE" w:rsidRDefault="00295099">
            <w:pPr>
              <w:jc w:val="left"/>
              <w:rPr>
                <w:szCs w:val="21"/>
              </w:rPr>
            </w:pPr>
            <w:r>
              <w:rPr>
                <w:rFonts w:hint="eastAsia"/>
                <w:szCs w:val="21"/>
              </w:rPr>
              <w:t>社会保险：</w:t>
            </w:r>
          </w:p>
        </w:tc>
      </w:tr>
      <w:tr w:rsidR="00792CFE">
        <w:trPr>
          <w:cantSplit/>
          <w:jc w:val="center"/>
        </w:trPr>
        <w:tc>
          <w:tcPr>
            <w:tcW w:w="659" w:type="pct"/>
            <w:vMerge/>
            <w:vAlign w:val="center"/>
          </w:tcPr>
          <w:p w:rsidR="00792CFE" w:rsidRDefault="00792CFE">
            <w:pPr>
              <w:jc w:val="center"/>
              <w:rPr>
                <w:szCs w:val="21"/>
              </w:rPr>
            </w:pPr>
          </w:p>
        </w:tc>
        <w:tc>
          <w:tcPr>
            <w:tcW w:w="2121" w:type="pct"/>
            <w:vMerge/>
            <w:vAlign w:val="center"/>
          </w:tcPr>
          <w:p w:rsidR="00792CFE" w:rsidRDefault="00792CFE">
            <w:pPr>
              <w:jc w:val="center"/>
              <w:rPr>
                <w:szCs w:val="21"/>
              </w:rPr>
            </w:pPr>
          </w:p>
        </w:tc>
        <w:tc>
          <w:tcPr>
            <w:tcW w:w="2218" w:type="pct"/>
            <w:vAlign w:val="center"/>
          </w:tcPr>
          <w:p w:rsidR="00792CFE" w:rsidRDefault="00295099">
            <w:pPr>
              <w:jc w:val="left"/>
              <w:rPr>
                <w:szCs w:val="21"/>
              </w:rPr>
            </w:pPr>
            <w:r>
              <w:rPr>
                <w:rFonts w:hint="eastAsia"/>
                <w:szCs w:val="21"/>
              </w:rPr>
              <w:t>住房公积金：</w:t>
            </w:r>
          </w:p>
        </w:tc>
      </w:tr>
      <w:tr w:rsidR="00792CFE">
        <w:trPr>
          <w:cantSplit/>
          <w:jc w:val="center"/>
        </w:trPr>
        <w:tc>
          <w:tcPr>
            <w:tcW w:w="659" w:type="pct"/>
            <w:vMerge/>
            <w:vAlign w:val="center"/>
          </w:tcPr>
          <w:p w:rsidR="00792CFE" w:rsidRDefault="00792CFE">
            <w:pPr>
              <w:jc w:val="center"/>
              <w:rPr>
                <w:szCs w:val="21"/>
              </w:rPr>
            </w:pPr>
          </w:p>
        </w:tc>
        <w:tc>
          <w:tcPr>
            <w:tcW w:w="2121" w:type="pct"/>
            <w:vMerge/>
            <w:vAlign w:val="center"/>
          </w:tcPr>
          <w:p w:rsidR="00792CFE" w:rsidRDefault="00792CFE">
            <w:pPr>
              <w:jc w:val="center"/>
              <w:rPr>
                <w:szCs w:val="21"/>
              </w:rPr>
            </w:pPr>
          </w:p>
        </w:tc>
        <w:tc>
          <w:tcPr>
            <w:tcW w:w="2218" w:type="pct"/>
            <w:vAlign w:val="center"/>
          </w:tcPr>
          <w:p w:rsidR="00792CFE" w:rsidRDefault="00295099">
            <w:pPr>
              <w:jc w:val="left"/>
              <w:rPr>
                <w:szCs w:val="21"/>
              </w:rPr>
            </w:pPr>
            <w:r>
              <w:rPr>
                <w:szCs w:val="21"/>
              </w:rPr>
              <w:t>福利</w:t>
            </w:r>
            <w:r>
              <w:rPr>
                <w:rFonts w:hint="eastAsia"/>
                <w:szCs w:val="21"/>
              </w:rPr>
              <w:t>费</w:t>
            </w:r>
            <w:r>
              <w:rPr>
                <w:szCs w:val="21"/>
              </w:rPr>
              <w:t>：</w:t>
            </w:r>
          </w:p>
        </w:tc>
      </w:tr>
      <w:tr w:rsidR="00792CFE">
        <w:trPr>
          <w:cantSplit/>
          <w:jc w:val="center"/>
        </w:trPr>
        <w:tc>
          <w:tcPr>
            <w:tcW w:w="659" w:type="pct"/>
            <w:vMerge/>
            <w:vAlign w:val="center"/>
          </w:tcPr>
          <w:p w:rsidR="00792CFE" w:rsidRDefault="00792CFE">
            <w:pPr>
              <w:jc w:val="center"/>
              <w:rPr>
                <w:szCs w:val="21"/>
              </w:rPr>
            </w:pPr>
          </w:p>
        </w:tc>
        <w:tc>
          <w:tcPr>
            <w:tcW w:w="2121" w:type="pct"/>
            <w:vMerge/>
            <w:vAlign w:val="center"/>
          </w:tcPr>
          <w:p w:rsidR="00792CFE" w:rsidRDefault="00792CFE">
            <w:pPr>
              <w:jc w:val="center"/>
              <w:rPr>
                <w:szCs w:val="21"/>
              </w:rPr>
            </w:pPr>
          </w:p>
        </w:tc>
        <w:tc>
          <w:tcPr>
            <w:tcW w:w="2218" w:type="pct"/>
            <w:vAlign w:val="center"/>
          </w:tcPr>
          <w:p w:rsidR="00792CFE" w:rsidRDefault="00295099">
            <w:pPr>
              <w:jc w:val="left"/>
              <w:rPr>
                <w:szCs w:val="21"/>
              </w:rPr>
            </w:pPr>
            <w:r>
              <w:rPr>
                <w:rFonts w:hint="eastAsia"/>
                <w:szCs w:val="21"/>
              </w:rPr>
              <w:t>加班费</w:t>
            </w:r>
            <w:r>
              <w:rPr>
                <w:szCs w:val="21"/>
              </w:rPr>
              <w:t>：</w:t>
            </w:r>
          </w:p>
        </w:tc>
      </w:tr>
      <w:tr w:rsidR="00792CFE">
        <w:trPr>
          <w:cantSplit/>
          <w:jc w:val="center"/>
        </w:trPr>
        <w:tc>
          <w:tcPr>
            <w:tcW w:w="659" w:type="pct"/>
            <w:vMerge/>
            <w:vAlign w:val="center"/>
          </w:tcPr>
          <w:p w:rsidR="00792CFE" w:rsidRDefault="00792CFE">
            <w:pPr>
              <w:jc w:val="center"/>
              <w:rPr>
                <w:szCs w:val="21"/>
              </w:rPr>
            </w:pPr>
          </w:p>
        </w:tc>
        <w:tc>
          <w:tcPr>
            <w:tcW w:w="2121" w:type="pct"/>
            <w:vMerge/>
            <w:vAlign w:val="center"/>
          </w:tcPr>
          <w:p w:rsidR="00792CFE" w:rsidRDefault="00792CFE">
            <w:pPr>
              <w:jc w:val="center"/>
              <w:rPr>
                <w:szCs w:val="21"/>
              </w:rPr>
            </w:pPr>
          </w:p>
        </w:tc>
        <w:tc>
          <w:tcPr>
            <w:tcW w:w="2218" w:type="pct"/>
            <w:vAlign w:val="center"/>
          </w:tcPr>
          <w:p w:rsidR="00792CFE" w:rsidRDefault="00295099">
            <w:pPr>
              <w:jc w:val="left"/>
              <w:rPr>
                <w:szCs w:val="21"/>
              </w:rPr>
            </w:pPr>
            <w:r>
              <w:rPr>
                <w:rFonts w:hint="eastAsia"/>
                <w:szCs w:val="21"/>
              </w:rPr>
              <w:t>其他：</w:t>
            </w:r>
          </w:p>
        </w:tc>
      </w:tr>
      <w:tr w:rsidR="00792CFE">
        <w:trPr>
          <w:cantSplit/>
          <w:trHeight w:val="129"/>
          <w:jc w:val="center"/>
        </w:trPr>
        <w:tc>
          <w:tcPr>
            <w:tcW w:w="659" w:type="pct"/>
            <w:vAlign w:val="center"/>
          </w:tcPr>
          <w:p w:rsidR="00792CFE" w:rsidRDefault="00295099">
            <w:pPr>
              <w:jc w:val="center"/>
              <w:rPr>
                <w:szCs w:val="21"/>
              </w:rPr>
            </w:pPr>
            <w:r>
              <w:rPr>
                <w:szCs w:val="21"/>
              </w:rPr>
              <w:t>2</w:t>
            </w:r>
          </w:p>
        </w:tc>
        <w:tc>
          <w:tcPr>
            <w:tcW w:w="2121" w:type="pct"/>
            <w:vAlign w:val="center"/>
          </w:tcPr>
          <w:p w:rsidR="00792CFE" w:rsidRDefault="00295099">
            <w:pPr>
              <w:jc w:val="center"/>
              <w:rPr>
                <w:szCs w:val="21"/>
              </w:rPr>
            </w:pPr>
            <w:r>
              <w:rPr>
                <w:szCs w:val="21"/>
              </w:rPr>
              <w:t>日常运行维护工具耗材费用</w:t>
            </w:r>
          </w:p>
        </w:tc>
        <w:tc>
          <w:tcPr>
            <w:tcW w:w="2218" w:type="pct"/>
            <w:vAlign w:val="center"/>
          </w:tcPr>
          <w:p w:rsidR="00792CFE" w:rsidRDefault="00792CFE">
            <w:pPr>
              <w:jc w:val="left"/>
              <w:rPr>
                <w:szCs w:val="21"/>
              </w:rPr>
            </w:pPr>
          </w:p>
        </w:tc>
      </w:tr>
      <w:tr w:rsidR="00792CFE">
        <w:trPr>
          <w:cantSplit/>
          <w:trHeight w:val="129"/>
          <w:jc w:val="center"/>
        </w:trPr>
        <w:tc>
          <w:tcPr>
            <w:tcW w:w="659" w:type="pct"/>
            <w:vAlign w:val="center"/>
          </w:tcPr>
          <w:p w:rsidR="00792CFE" w:rsidRDefault="00295099">
            <w:pPr>
              <w:jc w:val="center"/>
              <w:rPr>
                <w:szCs w:val="21"/>
              </w:rPr>
            </w:pPr>
            <w:r>
              <w:rPr>
                <w:szCs w:val="21"/>
              </w:rPr>
              <w:t>3</w:t>
            </w:r>
          </w:p>
        </w:tc>
        <w:tc>
          <w:tcPr>
            <w:tcW w:w="2121" w:type="pct"/>
            <w:vAlign w:val="center"/>
          </w:tcPr>
          <w:p w:rsidR="00792CFE" w:rsidRDefault="00295099">
            <w:pPr>
              <w:jc w:val="center"/>
              <w:rPr>
                <w:szCs w:val="21"/>
              </w:rPr>
            </w:pPr>
            <w:r>
              <w:rPr>
                <w:rFonts w:hint="eastAsia"/>
                <w:szCs w:val="21"/>
              </w:rPr>
              <w:t>日常维修零配件费用</w:t>
            </w:r>
          </w:p>
        </w:tc>
        <w:tc>
          <w:tcPr>
            <w:tcW w:w="2218" w:type="pct"/>
            <w:vAlign w:val="center"/>
          </w:tcPr>
          <w:p w:rsidR="00792CFE" w:rsidRDefault="00792CFE">
            <w:pPr>
              <w:jc w:val="left"/>
              <w:rPr>
                <w:szCs w:val="21"/>
              </w:rPr>
            </w:pPr>
          </w:p>
        </w:tc>
      </w:tr>
      <w:tr w:rsidR="00792CFE">
        <w:trPr>
          <w:cantSplit/>
          <w:trHeight w:val="60"/>
          <w:jc w:val="center"/>
        </w:trPr>
        <w:tc>
          <w:tcPr>
            <w:tcW w:w="659" w:type="pct"/>
            <w:vAlign w:val="center"/>
          </w:tcPr>
          <w:p w:rsidR="00792CFE" w:rsidRDefault="00295099">
            <w:pPr>
              <w:jc w:val="center"/>
              <w:rPr>
                <w:szCs w:val="21"/>
              </w:rPr>
            </w:pPr>
            <w:r>
              <w:rPr>
                <w:szCs w:val="21"/>
              </w:rPr>
              <w:t>4</w:t>
            </w:r>
          </w:p>
        </w:tc>
        <w:tc>
          <w:tcPr>
            <w:tcW w:w="2121" w:type="pct"/>
            <w:vAlign w:val="center"/>
          </w:tcPr>
          <w:p w:rsidR="00792CFE" w:rsidRDefault="00295099">
            <w:pPr>
              <w:jc w:val="center"/>
              <w:rPr>
                <w:szCs w:val="21"/>
              </w:rPr>
            </w:pPr>
            <w:r>
              <w:rPr>
                <w:rFonts w:hint="eastAsia"/>
                <w:szCs w:val="21"/>
              </w:rPr>
              <w:t>保洁</w:t>
            </w:r>
            <w:r>
              <w:rPr>
                <w:szCs w:val="21"/>
              </w:rPr>
              <w:t>工具耗材费用</w:t>
            </w:r>
          </w:p>
        </w:tc>
        <w:tc>
          <w:tcPr>
            <w:tcW w:w="2218" w:type="pct"/>
            <w:vAlign w:val="center"/>
          </w:tcPr>
          <w:p w:rsidR="00792CFE" w:rsidRDefault="00792CFE">
            <w:pPr>
              <w:jc w:val="left"/>
              <w:rPr>
                <w:szCs w:val="21"/>
              </w:rPr>
            </w:pPr>
          </w:p>
        </w:tc>
      </w:tr>
      <w:tr w:rsidR="00792CFE">
        <w:trPr>
          <w:cantSplit/>
          <w:trHeight w:val="60"/>
          <w:jc w:val="center"/>
        </w:trPr>
        <w:tc>
          <w:tcPr>
            <w:tcW w:w="659" w:type="pct"/>
            <w:vAlign w:val="center"/>
          </w:tcPr>
          <w:p w:rsidR="00792CFE" w:rsidRDefault="00295099">
            <w:pPr>
              <w:jc w:val="center"/>
              <w:rPr>
                <w:szCs w:val="21"/>
              </w:rPr>
            </w:pPr>
            <w:r>
              <w:rPr>
                <w:rFonts w:hint="eastAsia"/>
                <w:szCs w:val="21"/>
              </w:rPr>
              <w:t>5</w:t>
            </w:r>
          </w:p>
        </w:tc>
        <w:tc>
          <w:tcPr>
            <w:tcW w:w="2121" w:type="pct"/>
            <w:vAlign w:val="center"/>
          </w:tcPr>
          <w:p w:rsidR="00792CFE" w:rsidRDefault="00295099">
            <w:pPr>
              <w:jc w:val="center"/>
              <w:rPr>
                <w:szCs w:val="21"/>
              </w:rPr>
            </w:pPr>
            <w:r>
              <w:rPr>
                <w:szCs w:val="21"/>
              </w:rPr>
              <w:t>秩序维护</w:t>
            </w:r>
            <w:r>
              <w:rPr>
                <w:rFonts w:hint="eastAsia"/>
                <w:szCs w:val="21"/>
              </w:rPr>
              <w:t>工具耗材</w:t>
            </w:r>
            <w:r>
              <w:rPr>
                <w:szCs w:val="21"/>
              </w:rPr>
              <w:t>费用</w:t>
            </w:r>
          </w:p>
        </w:tc>
        <w:tc>
          <w:tcPr>
            <w:tcW w:w="2218" w:type="pct"/>
            <w:vAlign w:val="center"/>
          </w:tcPr>
          <w:p w:rsidR="00792CFE" w:rsidRDefault="00792CFE">
            <w:pPr>
              <w:jc w:val="left"/>
              <w:rPr>
                <w:szCs w:val="21"/>
              </w:rPr>
            </w:pPr>
          </w:p>
        </w:tc>
      </w:tr>
      <w:tr w:rsidR="00792CFE">
        <w:trPr>
          <w:cantSplit/>
          <w:jc w:val="center"/>
        </w:trPr>
        <w:tc>
          <w:tcPr>
            <w:tcW w:w="659" w:type="pct"/>
            <w:vAlign w:val="center"/>
          </w:tcPr>
          <w:p w:rsidR="00792CFE" w:rsidRDefault="00295099">
            <w:pPr>
              <w:jc w:val="center"/>
              <w:rPr>
                <w:szCs w:val="21"/>
              </w:rPr>
            </w:pPr>
            <w:r>
              <w:rPr>
                <w:rFonts w:hint="eastAsia"/>
                <w:szCs w:val="21"/>
              </w:rPr>
              <w:t>6</w:t>
            </w:r>
          </w:p>
        </w:tc>
        <w:tc>
          <w:tcPr>
            <w:tcW w:w="2121" w:type="pct"/>
            <w:vAlign w:val="center"/>
          </w:tcPr>
          <w:p w:rsidR="00792CFE" w:rsidRDefault="00295099">
            <w:pPr>
              <w:jc w:val="center"/>
              <w:rPr>
                <w:szCs w:val="21"/>
              </w:rPr>
            </w:pPr>
            <w:r>
              <w:rPr>
                <w:rFonts w:hint="eastAsia"/>
                <w:szCs w:val="21"/>
              </w:rPr>
              <w:t>服装费用</w:t>
            </w:r>
          </w:p>
        </w:tc>
        <w:tc>
          <w:tcPr>
            <w:tcW w:w="2218" w:type="pct"/>
            <w:vAlign w:val="center"/>
          </w:tcPr>
          <w:p w:rsidR="00792CFE" w:rsidRDefault="00792CFE">
            <w:pPr>
              <w:jc w:val="left"/>
              <w:rPr>
                <w:szCs w:val="21"/>
              </w:rPr>
            </w:pPr>
          </w:p>
        </w:tc>
      </w:tr>
      <w:tr w:rsidR="00792CFE">
        <w:trPr>
          <w:cantSplit/>
          <w:jc w:val="center"/>
        </w:trPr>
        <w:tc>
          <w:tcPr>
            <w:tcW w:w="659" w:type="pct"/>
            <w:vAlign w:val="center"/>
          </w:tcPr>
          <w:p w:rsidR="00792CFE" w:rsidRDefault="00295099">
            <w:pPr>
              <w:jc w:val="center"/>
              <w:rPr>
                <w:szCs w:val="21"/>
              </w:rPr>
            </w:pPr>
            <w:r>
              <w:rPr>
                <w:rFonts w:hint="eastAsia"/>
                <w:szCs w:val="21"/>
              </w:rPr>
              <w:t>7</w:t>
            </w:r>
          </w:p>
        </w:tc>
        <w:tc>
          <w:tcPr>
            <w:tcW w:w="2121" w:type="pct"/>
            <w:vAlign w:val="center"/>
          </w:tcPr>
          <w:p w:rsidR="00792CFE" w:rsidRDefault="00295099">
            <w:pPr>
              <w:jc w:val="center"/>
              <w:rPr>
                <w:szCs w:val="21"/>
              </w:rPr>
            </w:pPr>
            <w:r>
              <w:rPr>
                <w:szCs w:val="21"/>
              </w:rPr>
              <w:t>办公费用</w:t>
            </w:r>
          </w:p>
        </w:tc>
        <w:tc>
          <w:tcPr>
            <w:tcW w:w="2218" w:type="pct"/>
            <w:vAlign w:val="center"/>
          </w:tcPr>
          <w:p w:rsidR="00792CFE" w:rsidRDefault="00792CFE">
            <w:pPr>
              <w:jc w:val="left"/>
              <w:rPr>
                <w:szCs w:val="21"/>
              </w:rPr>
            </w:pPr>
          </w:p>
        </w:tc>
      </w:tr>
      <w:tr w:rsidR="00792CFE">
        <w:trPr>
          <w:cantSplit/>
          <w:jc w:val="center"/>
        </w:trPr>
        <w:tc>
          <w:tcPr>
            <w:tcW w:w="659" w:type="pct"/>
            <w:vAlign w:val="center"/>
          </w:tcPr>
          <w:p w:rsidR="00792CFE" w:rsidRDefault="00295099">
            <w:pPr>
              <w:jc w:val="center"/>
              <w:rPr>
                <w:szCs w:val="21"/>
              </w:rPr>
            </w:pPr>
            <w:r>
              <w:rPr>
                <w:rFonts w:hint="eastAsia"/>
                <w:szCs w:val="21"/>
              </w:rPr>
              <w:t>8</w:t>
            </w:r>
          </w:p>
        </w:tc>
        <w:tc>
          <w:tcPr>
            <w:tcW w:w="2121" w:type="pct"/>
            <w:vAlign w:val="center"/>
          </w:tcPr>
          <w:p w:rsidR="00792CFE" w:rsidRDefault="00295099">
            <w:pPr>
              <w:jc w:val="center"/>
              <w:rPr>
                <w:szCs w:val="21"/>
              </w:rPr>
            </w:pPr>
            <w:r>
              <w:rPr>
                <w:szCs w:val="21"/>
              </w:rPr>
              <w:t>固定资产折旧</w:t>
            </w:r>
          </w:p>
        </w:tc>
        <w:tc>
          <w:tcPr>
            <w:tcW w:w="2218" w:type="pct"/>
            <w:vAlign w:val="center"/>
          </w:tcPr>
          <w:p w:rsidR="00792CFE" w:rsidRDefault="00792CFE">
            <w:pPr>
              <w:jc w:val="left"/>
              <w:rPr>
                <w:szCs w:val="21"/>
              </w:rPr>
            </w:pPr>
          </w:p>
        </w:tc>
      </w:tr>
      <w:tr w:rsidR="00792CFE">
        <w:trPr>
          <w:cantSplit/>
          <w:jc w:val="center"/>
        </w:trPr>
        <w:tc>
          <w:tcPr>
            <w:tcW w:w="659" w:type="pct"/>
            <w:vAlign w:val="center"/>
          </w:tcPr>
          <w:p w:rsidR="00792CFE" w:rsidRDefault="00295099">
            <w:pPr>
              <w:jc w:val="center"/>
              <w:rPr>
                <w:szCs w:val="21"/>
              </w:rPr>
            </w:pPr>
            <w:r>
              <w:rPr>
                <w:rFonts w:hint="eastAsia"/>
                <w:szCs w:val="21"/>
              </w:rPr>
              <w:t>9</w:t>
            </w:r>
          </w:p>
        </w:tc>
        <w:tc>
          <w:tcPr>
            <w:tcW w:w="2121" w:type="pct"/>
            <w:vAlign w:val="center"/>
          </w:tcPr>
          <w:p w:rsidR="00792CFE" w:rsidRDefault="00295099">
            <w:pPr>
              <w:jc w:val="center"/>
              <w:rPr>
                <w:szCs w:val="21"/>
              </w:rPr>
            </w:pPr>
            <w:r>
              <w:rPr>
                <w:szCs w:val="21"/>
              </w:rPr>
              <w:t>利润</w:t>
            </w:r>
          </w:p>
        </w:tc>
        <w:tc>
          <w:tcPr>
            <w:tcW w:w="2218" w:type="pct"/>
            <w:vAlign w:val="center"/>
          </w:tcPr>
          <w:p w:rsidR="00792CFE" w:rsidRDefault="00792CFE">
            <w:pPr>
              <w:jc w:val="left"/>
              <w:rPr>
                <w:szCs w:val="21"/>
              </w:rPr>
            </w:pPr>
          </w:p>
        </w:tc>
      </w:tr>
      <w:tr w:rsidR="00792CFE">
        <w:trPr>
          <w:cantSplit/>
          <w:jc w:val="center"/>
        </w:trPr>
        <w:tc>
          <w:tcPr>
            <w:tcW w:w="659" w:type="pct"/>
            <w:vAlign w:val="center"/>
          </w:tcPr>
          <w:p w:rsidR="00792CFE" w:rsidRDefault="00295099">
            <w:pPr>
              <w:jc w:val="center"/>
              <w:rPr>
                <w:szCs w:val="21"/>
              </w:rPr>
            </w:pPr>
            <w:r>
              <w:rPr>
                <w:rFonts w:hint="eastAsia"/>
                <w:szCs w:val="21"/>
              </w:rPr>
              <w:t>10</w:t>
            </w:r>
          </w:p>
        </w:tc>
        <w:tc>
          <w:tcPr>
            <w:tcW w:w="2121" w:type="pct"/>
            <w:vAlign w:val="center"/>
          </w:tcPr>
          <w:p w:rsidR="00792CFE" w:rsidRDefault="00295099">
            <w:pPr>
              <w:jc w:val="center"/>
              <w:rPr>
                <w:szCs w:val="21"/>
              </w:rPr>
            </w:pPr>
            <w:r>
              <w:rPr>
                <w:szCs w:val="21"/>
              </w:rPr>
              <w:t>税金</w:t>
            </w:r>
          </w:p>
        </w:tc>
        <w:tc>
          <w:tcPr>
            <w:tcW w:w="2218" w:type="pct"/>
            <w:vAlign w:val="center"/>
          </w:tcPr>
          <w:p w:rsidR="00792CFE" w:rsidRDefault="00792CFE">
            <w:pPr>
              <w:jc w:val="left"/>
              <w:rPr>
                <w:szCs w:val="21"/>
              </w:rPr>
            </w:pPr>
          </w:p>
        </w:tc>
      </w:tr>
      <w:tr w:rsidR="00792CFE">
        <w:trPr>
          <w:cantSplit/>
          <w:jc w:val="center"/>
        </w:trPr>
        <w:tc>
          <w:tcPr>
            <w:tcW w:w="659" w:type="pct"/>
            <w:vAlign w:val="center"/>
          </w:tcPr>
          <w:p w:rsidR="00792CFE" w:rsidRDefault="00295099">
            <w:pPr>
              <w:jc w:val="center"/>
              <w:rPr>
                <w:szCs w:val="21"/>
              </w:rPr>
            </w:pPr>
            <w:r>
              <w:rPr>
                <w:rFonts w:hint="eastAsia"/>
                <w:szCs w:val="21"/>
              </w:rPr>
              <w:t>11</w:t>
            </w:r>
          </w:p>
        </w:tc>
        <w:tc>
          <w:tcPr>
            <w:tcW w:w="2121" w:type="pct"/>
            <w:vAlign w:val="center"/>
          </w:tcPr>
          <w:p w:rsidR="00792CFE" w:rsidRDefault="00295099">
            <w:pPr>
              <w:jc w:val="center"/>
              <w:rPr>
                <w:szCs w:val="21"/>
              </w:rPr>
            </w:pPr>
            <w:r>
              <w:rPr>
                <w:szCs w:val="21"/>
              </w:rPr>
              <w:t>其他需要列明的费用</w:t>
            </w:r>
          </w:p>
        </w:tc>
        <w:tc>
          <w:tcPr>
            <w:tcW w:w="2218" w:type="pct"/>
            <w:vAlign w:val="center"/>
          </w:tcPr>
          <w:p w:rsidR="00792CFE" w:rsidRDefault="00792CFE">
            <w:pPr>
              <w:jc w:val="left"/>
              <w:rPr>
                <w:szCs w:val="21"/>
              </w:rPr>
            </w:pPr>
          </w:p>
        </w:tc>
      </w:tr>
      <w:tr w:rsidR="00792CFE">
        <w:trPr>
          <w:cantSplit/>
          <w:jc w:val="center"/>
        </w:trPr>
        <w:tc>
          <w:tcPr>
            <w:tcW w:w="2781" w:type="pct"/>
            <w:gridSpan w:val="2"/>
            <w:vAlign w:val="center"/>
          </w:tcPr>
          <w:p w:rsidR="00792CFE" w:rsidRDefault="00295099">
            <w:pPr>
              <w:jc w:val="center"/>
              <w:rPr>
                <w:szCs w:val="21"/>
              </w:rPr>
            </w:pPr>
            <w:r>
              <w:rPr>
                <w:szCs w:val="21"/>
              </w:rPr>
              <w:t>合计</w:t>
            </w:r>
          </w:p>
        </w:tc>
        <w:tc>
          <w:tcPr>
            <w:tcW w:w="2218" w:type="pct"/>
            <w:vAlign w:val="center"/>
          </w:tcPr>
          <w:p w:rsidR="00792CFE" w:rsidRDefault="00792CFE">
            <w:pPr>
              <w:jc w:val="left"/>
              <w:rPr>
                <w:szCs w:val="21"/>
              </w:rPr>
            </w:pPr>
          </w:p>
        </w:tc>
      </w:tr>
    </w:tbl>
    <w:p w:rsidR="00792CFE" w:rsidRDefault="00295099">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792CFE" w:rsidRDefault="00295099" w:rsidP="00295099">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rsidR="00792CFE" w:rsidRDefault="00295099" w:rsidP="00295099">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792CFE" w:rsidRDefault="00295099" w:rsidP="00295099">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792CFE" w:rsidRDefault="00295099" w:rsidP="00295099">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792CFE" w:rsidRDefault="00295099" w:rsidP="00295099">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792CFE" w:rsidRDefault="00295099" w:rsidP="00295099">
      <w:pPr>
        <w:spacing w:line="360" w:lineRule="auto"/>
        <w:ind w:right="85" w:firstLineChars="200" w:firstLine="446"/>
        <w:rPr>
          <w:b/>
          <w:sz w:val="24"/>
        </w:rPr>
      </w:pPr>
      <w:r>
        <w:rPr>
          <w:sz w:val="24"/>
        </w:rPr>
        <w:t>投标人名称：</w:t>
      </w:r>
      <w:r>
        <w:rPr>
          <w:rFonts w:hint="eastAsia"/>
          <w:sz w:val="24"/>
        </w:rPr>
        <w:t xml:space="preserve">                                         </w:t>
      </w:r>
      <w:r>
        <w:rPr>
          <w:sz w:val="24"/>
        </w:rPr>
        <w:t>日期：</w:t>
      </w:r>
      <w:r>
        <w:rPr>
          <w:sz w:val="24"/>
        </w:rPr>
        <w:t xml:space="preserve">  </w:t>
      </w:r>
      <w:r>
        <w:rPr>
          <w:rFonts w:hint="eastAsia"/>
          <w:sz w:val="24"/>
        </w:rPr>
        <w:t xml:space="preserve">           </w:t>
      </w:r>
      <w:r>
        <w:rPr>
          <w:b/>
          <w:sz w:val="24"/>
        </w:rPr>
        <w:br w:type="page"/>
      </w:r>
    </w:p>
    <w:p w:rsidR="00792CFE" w:rsidRDefault="00295099">
      <w:pPr>
        <w:spacing w:line="460" w:lineRule="exact"/>
        <w:rPr>
          <w:b/>
          <w:sz w:val="24"/>
        </w:rPr>
      </w:pPr>
      <w:r>
        <w:rPr>
          <w:b/>
          <w:sz w:val="24"/>
        </w:rPr>
        <w:t>附件</w:t>
      </w:r>
      <w:r>
        <w:rPr>
          <w:b/>
          <w:sz w:val="24"/>
        </w:rPr>
        <w:t>4</w:t>
      </w:r>
    </w:p>
    <w:p w:rsidR="00792CFE" w:rsidRDefault="00295099">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792CFE" w:rsidRDefault="00295099">
      <w:pPr>
        <w:spacing w:line="460" w:lineRule="exact"/>
        <w:ind w:left="192"/>
        <w:rPr>
          <w:sz w:val="24"/>
        </w:rPr>
      </w:pPr>
      <w:r>
        <w:rPr>
          <w:sz w:val="24"/>
        </w:rPr>
        <w:t>项目名称：</w:t>
      </w:r>
      <w:r>
        <w:rPr>
          <w:sz w:val="24"/>
          <w:u w:val="single"/>
        </w:rPr>
        <w:t xml:space="preserve">                    </w:t>
      </w:r>
    </w:p>
    <w:p w:rsidR="00792CFE" w:rsidRDefault="00295099">
      <w:pPr>
        <w:spacing w:line="460" w:lineRule="exact"/>
        <w:ind w:left="192"/>
        <w:rPr>
          <w:sz w:val="24"/>
        </w:rPr>
      </w:pPr>
      <w:r>
        <w:rPr>
          <w:sz w:val="24"/>
        </w:rPr>
        <w:t>项目编号：</w:t>
      </w:r>
      <w:r>
        <w:rPr>
          <w:sz w:val="24"/>
          <w:u w:val="single"/>
        </w:rPr>
        <w:t xml:space="preserve">                    </w:t>
      </w:r>
    </w:p>
    <w:p w:rsidR="00792CFE" w:rsidRDefault="00295099">
      <w:pPr>
        <w:spacing w:line="460" w:lineRule="exact"/>
        <w:ind w:left="192"/>
        <w:rPr>
          <w:sz w:val="24"/>
        </w:rPr>
      </w:pPr>
      <w:r>
        <w:rPr>
          <w:sz w:val="24"/>
        </w:rPr>
        <w:t>包</w:t>
      </w:r>
      <w:r>
        <w:rPr>
          <w:sz w:val="24"/>
        </w:rPr>
        <w:t xml:space="preserve">    </w:t>
      </w:r>
      <w:r>
        <w:rPr>
          <w:sz w:val="24"/>
        </w:rPr>
        <w:t>号：</w:t>
      </w:r>
      <w:r>
        <w:rPr>
          <w:sz w:val="24"/>
          <w:u w:val="single"/>
        </w:rPr>
        <w:t xml:space="preserve">                    </w:t>
      </w:r>
    </w:p>
    <w:p w:rsidR="00792CFE" w:rsidRDefault="00295099" w:rsidP="00295099">
      <w:pPr>
        <w:spacing w:line="460" w:lineRule="exact"/>
        <w:ind w:firstLineChars="2900" w:firstLine="6472"/>
        <w:rPr>
          <w:sz w:val="24"/>
        </w:rPr>
      </w:pPr>
      <w:r>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792CFE">
        <w:trPr>
          <w:cantSplit/>
          <w:trHeight w:val="643"/>
          <w:jc w:val="center"/>
        </w:trPr>
        <w:tc>
          <w:tcPr>
            <w:tcW w:w="876" w:type="dxa"/>
            <w:vAlign w:val="center"/>
          </w:tcPr>
          <w:p w:rsidR="00792CFE" w:rsidRDefault="00295099">
            <w:pPr>
              <w:jc w:val="center"/>
              <w:rPr>
                <w:sz w:val="24"/>
                <w:szCs w:val="24"/>
              </w:rPr>
            </w:pPr>
            <w:r>
              <w:rPr>
                <w:rFonts w:hint="eastAsia"/>
                <w:sz w:val="24"/>
                <w:szCs w:val="24"/>
              </w:rPr>
              <w:t>序号</w:t>
            </w:r>
          </w:p>
        </w:tc>
        <w:tc>
          <w:tcPr>
            <w:tcW w:w="1356" w:type="dxa"/>
            <w:vAlign w:val="center"/>
          </w:tcPr>
          <w:p w:rsidR="00792CFE" w:rsidRDefault="00295099">
            <w:pPr>
              <w:jc w:val="center"/>
              <w:rPr>
                <w:sz w:val="24"/>
                <w:szCs w:val="24"/>
              </w:rPr>
            </w:pPr>
            <w:r>
              <w:rPr>
                <w:sz w:val="24"/>
                <w:szCs w:val="24"/>
              </w:rPr>
              <w:t>具体岗位</w:t>
            </w:r>
          </w:p>
        </w:tc>
        <w:tc>
          <w:tcPr>
            <w:tcW w:w="1512" w:type="dxa"/>
            <w:vAlign w:val="center"/>
          </w:tcPr>
          <w:p w:rsidR="00792CFE" w:rsidRDefault="00295099">
            <w:pPr>
              <w:jc w:val="center"/>
              <w:rPr>
                <w:sz w:val="24"/>
                <w:szCs w:val="24"/>
              </w:rPr>
            </w:pPr>
            <w:r>
              <w:rPr>
                <w:sz w:val="24"/>
                <w:szCs w:val="24"/>
              </w:rPr>
              <w:t>人数（人）</w:t>
            </w:r>
          </w:p>
        </w:tc>
        <w:tc>
          <w:tcPr>
            <w:tcW w:w="1416" w:type="dxa"/>
            <w:vAlign w:val="center"/>
          </w:tcPr>
          <w:p w:rsidR="00792CFE" w:rsidRDefault="00295099">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792CFE" w:rsidRDefault="00295099">
            <w:pPr>
              <w:jc w:val="center"/>
              <w:rPr>
                <w:sz w:val="24"/>
                <w:szCs w:val="24"/>
              </w:rPr>
            </w:pPr>
            <w:r>
              <w:rPr>
                <w:sz w:val="24"/>
                <w:szCs w:val="24"/>
              </w:rPr>
              <w:t>月保险</w:t>
            </w:r>
            <w:r>
              <w:rPr>
                <w:sz w:val="24"/>
                <w:szCs w:val="24"/>
              </w:rPr>
              <w:t>/</w:t>
            </w:r>
            <w:r>
              <w:rPr>
                <w:sz w:val="24"/>
                <w:szCs w:val="24"/>
              </w:rPr>
              <w:t>人</w:t>
            </w:r>
          </w:p>
        </w:tc>
        <w:tc>
          <w:tcPr>
            <w:tcW w:w="1116" w:type="dxa"/>
            <w:vAlign w:val="center"/>
          </w:tcPr>
          <w:p w:rsidR="00792CFE" w:rsidRDefault="00295099">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792CFE" w:rsidRDefault="00295099">
            <w:pPr>
              <w:jc w:val="center"/>
              <w:rPr>
                <w:sz w:val="24"/>
                <w:szCs w:val="24"/>
              </w:rPr>
            </w:pPr>
            <w:r>
              <w:rPr>
                <w:sz w:val="24"/>
                <w:szCs w:val="24"/>
              </w:rPr>
              <w:t>月小计</w:t>
            </w:r>
          </w:p>
        </w:tc>
        <w:tc>
          <w:tcPr>
            <w:tcW w:w="1968" w:type="dxa"/>
            <w:vAlign w:val="center"/>
          </w:tcPr>
          <w:p w:rsidR="00792CFE" w:rsidRDefault="00295099">
            <w:pPr>
              <w:jc w:val="center"/>
              <w:rPr>
                <w:sz w:val="24"/>
                <w:szCs w:val="24"/>
              </w:rPr>
            </w:pPr>
            <w:r>
              <w:rPr>
                <w:sz w:val="24"/>
                <w:szCs w:val="24"/>
              </w:rPr>
              <w:t>招标文件规定的服务期</w:t>
            </w:r>
            <w:r>
              <w:rPr>
                <w:rFonts w:hint="eastAsia"/>
                <w:sz w:val="24"/>
                <w:szCs w:val="24"/>
              </w:rPr>
              <w:t>小计</w:t>
            </w:r>
          </w:p>
        </w:tc>
      </w:tr>
      <w:tr w:rsidR="00792CFE">
        <w:trPr>
          <w:cantSplit/>
          <w:trHeight w:val="643"/>
          <w:jc w:val="center"/>
        </w:trPr>
        <w:tc>
          <w:tcPr>
            <w:tcW w:w="876" w:type="dxa"/>
            <w:vAlign w:val="center"/>
          </w:tcPr>
          <w:p w:rsidR="00792CFE" w:rsidRDefault="00792CFE">
            <w:pPr>
              <w:jc w:val="center"/>
              <w:rPr>
                <w:sz w:val="24"/>
                <w:szCs w:val="24"/>
              </w:rPr>
            </w:pPr>
          </w:p>
        </w:tc>
        <w:tc>
          <w:tcPr>
            <w:tcW w:w="1356" w:type="dxa"/>
            <w:vAlign w:val="center"/>
          </w:tcPr>
          <w:p w:rsidR="00792CFE" w:rsidRDefault="00792CFE">
            <w:pPr>
              <w:jc w:val="center"/>
              <w:rPr>
                <w:sz w:val="24"/>
                <w:szCs w:val="24"/>
              </w:rPr>
            </w:pPr>
          </w:p>
        </w:tc>
        <w:tc>
          <w:tcPr>
            <w:tcW w:w="1512" w:type="dxa"/>
            <w:vAlign w:val="center"/>
          </w:tcPr>
          <w:p w:rsidR="00792CFE" w:rsidRDefault="00792CFE">
            <w:pPr>
              <w:jc w:val="center"/>
              <w:rPr>
                <w:sz w:val="24"/>
                <w:szCs w:val="24"/>
              </w:rPr>
            </w:pPr>
          </w:p>
        </w:tc>
        <w:tc>
          <w:tcPr>
            <w:tcW w:w="1416" w:type="dxa"/>
            <w:vAlign w:val="center"/>
          </w:tcPr>
          <w:p w:rsidR="00792CFE" w:rsidRDefault="00792CFE">
            <w:pPr>
              <w:jc w:val="center"/>
              <w:rPr>
                <w:sz w:val="24"/>
                <w:szCs w:val="24"/>
              </w:rPr>
            </w:pPr>
          </w:p>
        </w:tc>
        <w:tc>
          <w:tcPr>
            <w:tcW w:w="1296" w:type="dxa"/>
            <w:vAlign w:val="center"/>
          </w:tcPr>
          <w:p w:rsidR="00792CFE" w:rsidRDefault="00792CFE">
            <w:pPr>
              <w:jc w:val="center"/>
              <w:rPr>
                <w:sz w:val="24"/>
                <w:szCs w:val="24"/>
              </w:rPr>
            </w:pPr>
          </w:p>
        </w:tc>
        <w:tc>
          <w:tcPr>
            <w:tcW w:w="1116" w:type="dxa"/>
            <w:vAlign w:val="center"/>
          </w:tcPr>
          <w:p w:rsidR="00792CFE" w:rsidRDefault="00792CFE">
            <w:pPr>
              <w:jc w:val="center"/>
              <w:rPr>
                <w:sz w:val="24"/>
                <w:szCs w:val="24"/>
              </w:rPr>
            </w:pPr>
          </w:p>
        </w:tc>
        <w:tc>
          <w:tcPr>
            <w:tcW w:w="1116" w:type="dxa"/>
            <w:vAlign w:val="center"/>
          </w:tcPr>
          <w:p w:rsidR="00792CFE" w:rsidRDefault="00792CFE">
            <w:pPr>
              <w:jc w:val="center"/>
              <w:rPr>
                <w:sz w:val="24"/>
                <w:szCs w:val="24"/>
              </w:rPr>
            </w:pPr>
          </w:p>
        </w:tc>
        <w:tc>
          <w:tcPr>
            <w:tcW w:w="1968" w:type="dxa"/>
            <w:vAlign w:val="center"/>
          </w:tcPr>
          <w:p w:rsidR="00792CFE" w:rsidRDefault="00792CFE">
            <w:pPr>
              <w:jc w:val="center"/>
              <w:rPr>
                <w:sz w:val="24"/>
                <w:szCs w:val="24"/>
              </w:rPr>
            </w:pPr>
          </w:p>
        </w:tc>
      </w:tr>
      <w:tr w:rsidR="00792CFE">
        <w:trPr>
          <w:cantSplit/>
          <w:trHeight w:val="643"/>
          <w:jc w:val="center"/>
        </w:trPr>
        <w:tc>
          <w:tcPr>
            <w:tcW w:w="876" w:type="dxa"/>
            <w:vAlign w:val="center"/>
          </w:tcPr>
          <w:p w:rsidR="00792CFE" w:rsidRDefault="00792CFE">
            <w:pPr>
              <w:jc w:val="center"/>
              <w:rPr>
                <w:sz w:val="24"/>
                <w:szCs w:val="24"/>
              </w:rPr>
            </w:pPr>
          </w:p>
        </w:tc>
        <w:tc>
          <w:tcPr>
            <w:tcW w:w="1356" w:type="dxa"/>
            <w:vAlign w:val="center"/>
          </w:tcPr>
          <w:p w:rsidR="00792CFE" w:rsidRDefault="00792CFE">
            <w:pPr>
              <w:jc w:val="center"/>
              <w:rPr>
                <w:sz w:val="24"/>
                <w:szCs w:val="24"/>
              </w:rPr>
            </w:pPr>
          </w:p>
        </w:tc>
        <w:tc>
          <w:tcPr>
            <w:tcW w:w="1512" w:type="dxa"/>
            <w:vAlign w:val="center"/>
          </w:tcPr>
          <w:p w:rsidR="00792CFE" w:rsidRDefault="00792CFE">
            <w:pPr>
              <w:jc w:val="center"/>
              <w:rPr>
                <w:sz w:val="24"/>
                <w:szCs w:val="24"/>
              </w:rPr>
            </w:pPr>
          </w:p>
        </w:tc>
        <w:tc>
          <w:tcPr>
            <w:tcW w:w="1416" w:type="dxa"/>
            <w:vAlign w:val="center"/>
          </w:tcPr>
          <w:p w:rsidR="00792CFE" w:rsidRDefault="00792CFE">
            <w:pPr>
              <w:jc w:val="center"/>
              <w:rPr>
                <w:sz w:val="24"/>
                <w:szCs w:val="24"/>
              </w:rPr>
            </w:pPr>
          </w:p>
        </w:tc>
        <w:tc>
          <w:tcPr>
            <w:tcW w:w="1296" w:type="dxa"/>
            <w:vAlign w:val="center"/>
          </w:tcPr>
          <w:p w:rsidR="00792CFE" w:rsidRDefault="00792CFE">
            <w:pPr>
              <w:jc w:val="center"/>
              <w:rPr>
                <w:sz w:val="24"/>
                <w:szCs w:val="24"/>
              </w:rPr>
            </w:pPr>
          </w:p>
        </w:tc>
        <w:tc>
          <w:tcPr>
            <w:tcW w:w="1116" w:type="dxa"/>
            <w:vAlign w:val="center"/>
          </w:tcPr>
          <w:p w:rsidR="00792CFE" w:rsidRDefault="00792CFE">
            <w:pPr>
              <w:jc w:val="center"/>
              <w:rPr>
                <w:sz w:val="24"/>
                <w:szCs w:val="24"/>
              </w:rPr>
            </w:pPr>
          </w:p>
        </w:tc>
        <w:tc>
          <w:tcPr>
            <w:tcW w:w="1116" w:type="dxa"/>
            <w:vAlign w:val="center"/>
          </w:tcPr>
          <w:p w:rsidR="00792CFE" w:rsidRDefault="00792CFE">
            <w:pPr>
              <w:jc w:val="center"/>
              <w:rPr>
                <w:sz w:val="24"/>
                <w:szCs w:val="24"/>
              </w:rPr>
            </w:pPr>
          </w:p>
        </w:tc>
        <w:tc>
          <w:tcPr>
            <w:tcW w:w="1968" w:type="dxa"/>
            <w:vAlign w:val="center"/>
          </w:tcPr>
          <w:p w:rsidR="00792CFE" w:rsidRDefault="00792CFE">
            <w:pPr>
              <w:jc w:val="center"/>
              <w:rPr>
                <w:sz w:val="24"/>
                <w:szCs w:val="24"/>
              </w:rPr>
            </w:pPr>
          </w:p>
        </w:tc>
      </w:tr>
      <w:tr w:rsidR="00792CFE">
        <w:trPr>
          <w:cantSplit/>
          <w:trHeight w:val="643"/>
          <w:jc w:val="center"/>
        </w:trPr>
        <w:tc>
          <w:tcPr>
            <w:tcW w:w="876" w:type="dxa"/>
            <w:vAlign w:val="center"/>
          </w:tcPr>
          <w:p w:rsidR="00792CFE" w:rsidRDefault="00792CFE">
            <w:pPr>
              <w:jc w:val="center"/>
              <w:rPr>
                <w:sz w:val="24"/>
                <w:szCs w:val="24"/>
              </w:rPr>
            </w:pPr>
          </w:p>
        </w:tc>
        <w:tc>
          <w:tcPr>
            <w:tcW w:w="1356" w:type="dxa"/>
            <w:vAlign w:val="center"/>
          </w:tcPr>
          <w:p w:rsidR="00792CFE" w:rsidRDefault="00792CFE">
            <w:pPr>
              <w:jc w:val="center"/>
              <w:rPr>
                <w:sz w:val="24"/>
                <w:szCs w:val="24"/>
              </w:rPr>
            </w:pPr>
          </w:p>
        </w:tc>
        <w:tc>
          <w:tcPr>
            <w:tcW w:w="1512" w:type="dxa"/>
            <w:vAlign w:val="center"/>
          </w:tcPr>
          <w:p w:rsidR="00792CFE" w:rsidRDefault="00792CFE">
            <w:pPr>
              <w:jc w:val="center"/>
              <w:rPr>
                <w:sz w:val="24"/>
                <w:szCs w:val="24"/>
              </w:rPr>
            </w:pPr>
          </w:p>
        </w:tc>
        <w:tc>
          <w:tcPr>
            <w:tcW w:w="1416" w:type="dxa"/>
            <w:vAlign w:val="center"/>
          </w:tcPr>
          <w:p w:rsidR="00792CFE" w:rsidRDefault="00792CFE">
            <w:pPr>
              <w:jc w:val="center"/>
              <w:rPr>
                <w:sz w:val="24"/>
                <w:szCs w:val="24"/>
              </w:rPr>
            </w:pPr>
          </w:p>
        </w:tc>
        <w:tc>
          <w:tcPr>
            <w:tcW w:w="1296" w:type="dxa"/>
            <w:vAlign w:val="center"/>
          </w:tcPr>
          <w:p w:rsidR="00792CFE" w:rsidRDefault="00792CFE">
            <w:pPr>
              <w:jc w:val="center"/>
              <w:rPr>
                <w:sz w:val="24"/>
                <w:szCs w:val="24"/>
              </w:rPr>
            </w:pPr>
          </w:p>
        </w:tc>
        <w:tc>
          <w:tcPr>
            <w:tcW w:w="1116" w:type="dxa"/>
            <w:vAlign w:val="center"/>
          </w:tcPr>
          <w:p w:rsidR="00792CFE" w:rsidRDefault="00792CFE">
            <w:pPr>
              <w:jc w:val="center"/>
              <w:rPr>
                <w:sz w:val="24"/>
                <w:szCs w:val="24"/>
              </w:rPr>
            </w:pPr>
          </w:p>
        </w:tc>
        <w:tc>
          <w:tcPr>
            <w:tcW w:w="1116" w:type="dxa"/>
            <w:vAlign w:val="center"/>
          </w:tcPr>
          <w:p w:rsidR="00792CFE" w:rsidRDefault="00792CFE">
            <w:pPr>
              <w:jc w:val="center"/>
              <w:rPr>
                <w:sz w:val="24"/>
                <w:szCs w:val="24"/>
              </w:rPr>
            </w:pPr>
          </w:p>
        </w:tc>
        <w:tc>
          <w:tcPr>
            <w:tcW w:w="1968" w:type="dxa"/>
            <w:vAlign w:val="center"/>
          </w:tcPr>
          <w:p w:rsidR="00792CFE" w:rsidRDefault="00792CFE">
            <w:pPr>
              <w:jc w:val="center"/>
              <w:rPr>
                <w:sz w:val="24"/>
                <w:szCs w:val="24"/>
              </w:rPr>
            </w:pPr>
          </w:p>
        </w:tc>
      </w:tr>
      <w:tr w:rsidR="00792CFE">
        <w:trPr>
          <w:cantSplit/>
          <w:trHeight w:val="643"/>
          <w:jc w:val="center"/>
        </w:trPr>
        <w:tc>
          <w:tcPr>
            <w:tcW w:w="876" w:type="dxa"/>
            <w:vAlign w:val="center"/>
          </w:tcPr>
          <w:p w:rsidR="00792CFE" w:rsidRDefault="00792CFE">
            <w:pPr>
              <w:jc w:val="center"/>
              <w:rPr>
                <w:sz w:val="24"/>
                <w:szCs w:val="24"/>
              </w:rPr>
            </w:pPr>
          </w:p>
        </w:tc>
        <w:tc>
          <w:tcPr>
            <w:tcW w:w="1356" w:type="dxa"/>
            <w:vAlign w:val="center"/>
          </w:tcPr>
          <w:p w:rsidR="00792CFE" w:rsidRDefault="00792CFE">
            <w:pPr>
              <w:jc w:val="center"/>
              <w:rPr>
                <w:sz w:val="24"/>
                <w:szCs w:val="24"/>
              </w:rPr>
            </w:pPr>
          </w:p>
        </w:tc>
        <w:tc>
          <w:tcPr>
            <w:tcW w:w="1512" w:type="dxa"/>
            <w:vAlign w:val="center"/>
          </w:tcPr>
          <w:p w:rsidR="00792CFE" w:rsidRDefault="00792CFE">
            <w:pPr>
              <w:jc w:val="center"/>
              <w:rPr>
                <w:sz w:val="24"/>
                <w:szCs w:val="24"/>
              </w:rPr>
            </w:pPr>
          </w:p>
        </w:tc>
        <w:tc>
          <w:tcPr>
            <w:tcW w:w="1416" w:type="dxa"/>
            <w:vAlign w:val="center"/>
          </w:tcPr>
          <w:p w:rsidR="00792CFE" w:rsidRDefault="00792CFE">
            <w:pPr>
              <w:jc w:val="center"/>
              <w:rPr>
                <w:sz w:val="24"/>
                <w:szCs w:val="24"/>
              </w:rPr>
            </w:pPr>
          </w:p>
        </w:tc>
        <w:tc>
          <w:tcPr>
            <w:tcW w:w="1296" w:type="dxa"/>
            <w:vAlign w:val="center"/>
          </w:tcPr>
          <w:p w:rsidR="00792CFE" w:rsidRDefault="00792CFE">
            <w:pPr>
              <w:jc w:val="center"/>
              <w:rPr>
                <w:sz w:val="24"/>
                <w:szCs w:val="24"/>
              </w:rPr>
            </w:pPr>
          </w:p>
        </w:tc>
        <w:tc>
          <w:tcPr>
            <w:tcW w:w="1116" w:type="dxa"/>
            <w:vAlign w:val="center"/>
          </w:tcPr>
          <w:p w:rsidR="00792CFE" w:rsidRDefault="00792CFE">
            <w:pPr>
              <w:jc w:val="center"/>
              <w:rPr>
                <w:sz w:val="24"/>
                <w:szCs w:val="24"/>
              </w:rPr>
            </w:pPr>
          </w:p>
        </w:tc>
        <w:tc>
          <w:tcPr>
            <w:tcW w:w="1116" w:type="dxa"/>
            <w:vAlign w:val="center"/>
          </w:tcPr>
          <w:p w:rsidR="00792CFE" w:rsidRDefault="00792CFE">
            <w:pPr>
              <w:jc w:val="center"/>
              <w:rPr>
                <w:sz w:val="24"/>
                <w:szCs w:val="24"/>
              </w:rPr>
            </w:pPr>
          </w:p>
        </w:tc>
        <w:tc>
          <w:tcPr>
            <w:tcW w:w="1968" w:type="dxa"/>
            <w:vAlign w:val="center"/>
          </w:tcPr>
          <w:p w:rsidR="00792CFE" w:rsidRDefault="00792CFE">
            <w:pPr>
              <w:jc w:val="center"/>
              <w:rPr>
                <w:sz w:val="24"/>
                <w:szCs w:val="24"/>
              </w:rPr>
            </w:pPr>
          </w:p>
        </w:tc>
      </w:tr>
      <w:tr w:rsidR="00792CFE">
        <w:trPr>
          <w:cantSplit/>
          <w:trHeight w:val="643"/>
          <w:jc w:val="center"/>
        </w:trPr>
        <w:tc>
          <w:tcPr>
            <w:tcW w:w="7572" w:type="dxa"/>
            <w:gridSpan w:val="6"/>
            <w:vAlign w:val="center"/>
          </w:tcPr>
          <w:p w:rsidR="00792CFE" w:rsidRDefault="00295099">
            <w:pPr>
              <w:jc w:val="center"/>
              <w:rPr>
                <w:sz w:val="24"/>
                <w:szCs w:val="24"/>
              </w:rPr>
            </w:pPr>
            <w:r>
              <w:rPr>
                <w:rFonts w:hint="eastAsia"/>
                <w:sz w:val="24"/>
                <w:szCs w:val="24"/>
              </w:rPr>
              <w:t>人员费用合计</w:t>
            </w:r>
          </w:p>
        </w:tc>
        <w:tc>
          <w:tcPr>
            <w:tcW w:w="1116" w:type="dxa"/>
            <w:vAlign w:val="center"/>
          </w:tcPr>
          <w:p w:rsidR="00792CFE" w:rsidRDefault="00792CFE">
            <w:pPr>
              <w:jc w:val="center"/>
              <w:rPr>
                <w:sz w:val="24"/>
                <w:szCs w:val="24"/>
              </w:rPr>
            </w:pPr>
          </w:p>
        </w:tc>
        <w:tc>
          <w:tcPr>
            <w:tcW w:w="1968" w:type="dxa"/>
            <w:vAlign w:val="center"/>
          </w:tcPr>
          <w:p w:rsidR="00792CFE" w:rsidRDefault="00792CFE">
            <w:pPr>
              <w:jc w:val="center"/>
              <w:rPr>
                <w:sz w:val="24"/>
                <w:szCs w:val="24"/>
              </w:rPr>
            </w:pPr>
          </w:p>
        </w:tc>
      </w:tr>
    </w:tbl>
    <w:p w:rsidR="00792CFE" w:rsidRDefault="00295099">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792CFE" w:rsidRDefault="00295099">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792CFE" w:rsidRDefault="00295099">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792CFE" w:rsidRDefault="00295099">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），招标文件规定的服务期</w:t>
      </w:r>
      <w:r>
        <w:rPr>
          <w:rFonts w:hint="eastAsia"/>
          <w:b/>
          <w:color w:val="000000"/>
          <w:sz w:val="24"/>
        </w:rPr>
        <w:t>小计</w:t>
      </w:r>
      <w:r>
        <w:rPr>
          <w:b/>
          <w:color w:val="000000"/>
          <w:sz w:val="24"/>
        </w:rPr>
        <w:t>=</w:t>
      </w:r>
      <w:r>
        <w:rPr>
          <w:b/>
          <w:color w:val="000000"/>
          <w:sz w:val="24"/>
        </w:rPr>
        <w:t>月小计</w:t>
      </w:r>
      <w:r>
        <w:rPr>
          <w:b/>
          <w:color w:val="000000"/>
          <w:sz w:val="24"/>
        </w:rPr>
        <w:t>*</w:t>
      </w:r>
      <w:r>
        <w:rPr>
          <w:b/>
          <w:color w:val="000000"/>
          <w:sz w:val="24"/>
        </w:rPr>
        <w:t>招标文件规定的服务</w:t>
      </w:r>
      <w:r>
        <w:rPr>
          <w:rFonts w:hint="eastAsia"/>
          <w:b/>
          <w:color w:val="000000"/>
          <w:sz w:val="24"/>
        </w:rPr>
        <w:t>月数</w:t>
      </w:r>
    </w:p>
    <w:p w:rsidR="00792CFE" w:rsidRDefault="00792CFE">
      <w:pPr>
        <w:spacing w:line="460" w:lineRule="exact"/>
        <w:rPr>
          <w:sz w:val="24"/>
          <w:szCs w:val="24"/>
        </w:rPr>
      </w:pPr>
    </w:p>
    <w:p w:rsidR="00792CFE" w:rsidRDefault="00295099" w:rsidP="00295099">
      <w:pPr>
        <w:spacing w:line="360" w:lineRule="auto"/>
        <w:ind w:right="84" w:firstLineChars="100" w:firstLine="223"/>
        <w:rPr>
          <w:sz w:val="24"/>
        </w:rPr>
      </w:pPr>
      <w:r>
        <w:rPr>
          <w:sz w:val="24"/>
        </w:rPr>
        <w:t>投标人名称：</w:t>
      </w:r>
    </w:p>
    <w:p w:rsidR="00792CFE" w:rsidRDefault="00295099" w:rsidP="00295099">
      <w:pPr>
        <w:spacing w:line="360" w:lineRule="auto"/>
        <w:ind w:right="84" w:firstLineChars="100" w:firstLine="223"/>
        <w:rPr>
          <w:b/>
          <w:sz w:val="24"/>
        </w:rPr>
      </w:pPr>
      <w:r>
        <w:rPr>
          <w:sz w:val="24"/>
        </w:rPr>
        <w:t>日期：</w:t>
      </w:r>
      <w:r>
        <w:rPr>
          <w:sz w:val="24"/>
        </w:rPr>
        <w:t xml:space="preserve">  </w:t>
      </w:r>
      <w:r>
        <w:rPr>
          <w:b/>
          <w:sz w:val="24"/>
        </w:rPr>
        <w:br w:type="page"/>
      </w:r>
    </w:p>
    <w:p w:rsidR="00792CFE" w:rsidRDefault="00295099">
      <w:pPr>
        <w:spacing w:line="560" w:lineRule="exact"/>
        <w:rPr>
          <w:b/>
          <w:sz w:val="24"/>
        </w:rPr>
      </w:pPr>
      <w:r>
        <w:rPr>
          <w:b/>
          <w:sz w:val="24"/>
        </w:rPr>
        <w:t>附件</w:t>
      </w:r>
      <w:r>
        <w:rPr>
          <w:b/>
          <w:sz w:val="24"/>
        </w:rPr>
        <w:t>5</w:t>
      </w:r>
    </w:p>
    <w:p w:rsidR="00792CFE" w:rsidRDefault="00295099">
      <w:pPr>
        <w:autoSpaceDN w:val="0"/>
        <w:spacing w:line="360" w:lineRule="auto"/>
        <w:jc w:val="center"/>
        <w:rPr>
          <w:b/>
          <w:bCs/>
          <w:sz w:val="24"/>
        </w:rPr>
      </w:pPr>
      <w:r>
        <w:rPr>
          <w:b/>
          <w:bCs/>
          <w:sz w:val="24"/>
        </w:rPr>
        <w:t>商务要求点对点应答表</w:t>
      </w:r>
    </w:p>
    <w:p w:rsidR="00792CFE" w:rsidRDefault="00792CFE">
      <w:pPr>
        <w:spacing w:line="460" w:lineRule="exact"/>
        <w:rPr>
          <w:sz w:val="24"/>
        </w:rPr>
      </w:pPr>
    </w:p>
    <w:p w:rsidR="00792CFE" w:rsidRDefault="00295099">
      <w:pPr>
        <w:spacing w:line="460" w:lineRule="exact"/>
        <w:rPr>
          <w:sz w:val="24"/>
        </w:rPr>
      </w:pPr>
      <w:r>
        <w:rPr>
          <w:sz w:val="24"/>
        </w:rPr>
        <w:t>项目名称：</w:t>
      </w:r>
      <w:r>
        <w:rPr>
          <w:sz w:val="24"/>
          <w:u w:val="single"/>
        </w:rPr>
        <w:t xml:space="preserve">                    </w:t>
      </w:r>
    </w:p>
    <w:p w:rsidR="00792CFE" w:rsidRDefault="00295099">
      <w:pPr>
        <w:spacing w:line="460" w:lineRule="exact"/>
        <w:rPr>
          <w:sz w:val="24"/>
        </w:rPr>
      </w:pPr>
      <w:r>
        <w:rPr>
          <w:sz w:val="24"/>
        </w:rPr>
        <w:t>项目编号：</w:t>
      </w:r>
      <w:r>
        <w:rPr>
          <w:sz w:val="24"/>
          <w:u w:val="single"/>
        </w:rPr>
        <w:t xml:space="preserve">                    </w:t>
      </w:r>
    </w:p>
    <w:p w:rsidR="00792CFE" w:rsidRDefault="00295099">
      <w:pPr>
        <w:spacing w:line="460" w:lineRule="exact"/>
        <w:rPr>
          <w:sz w:val="24"/>
          <w:u w:val="single"/>
        </w:rPr>
      </w:pPr>
      <w:r>
        <w:rPr>
          <w:sz w:val="24"/>
        </w:rPr>
        <w:t>包号：</w:t>
      </w:r>
      <w:r>
        <w:rPr>
          <w:sz w:val="24"/>
          <w:u w:val="single"/>
        </w:rPr>
        <w:t xml:space="preserve">                        </w:t>
      </w:r>
    </w:p>
    <w:p w:rsidR="00792CFE" w:rsidRDefault="00792CFE">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792CFE">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792CFE" w:rsidRDefault="00295099">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792CFE" w:rsidRDefault="00295099">
            <w:pPr>
              <w:widowControl/>
              <w:jc w:val="center"/>
              <w:rPr>
                <w:kern w:val="0"/>
                <w:szCs w:val="21"/>
              </w:rPr>
            </w:pPr>
            <w:r>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792CFE" w:rsidRDefault="00295099">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792CFE" w:rsidRDefault="00295099">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792CFE" w:rsidRDefault="00295099">
            <w:pPr>
              <w:widowControl/>
              <w:jc w:val="center"/>
              <w:rPr>
                <w:kern w:val="0"/>
                <w:szCs w:val="21"/>
              </w:rPr>
            </w:pPr>
            <w:r>
              <w:rPr>
                <w:kern w:val="0"/>
                <w:szCs w:val="21"/>
              </w:rPr>
              <w:t>备注</w:t>
            </w:r>
          </w:p>
        </w:tc>
      </w:tr>
      <w:tr w:rsidR="00792CFE">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92CFE" w:rsidRDefault="00295099">
            <w:pPr>
              <w:widowControl/>
              <w:jc w:val="left"/>
              <w:rPr>
                <w:kern w:val="0"/>
                <w:szCs w:val="21"/>
              </w:rPr>
            </w:pPr>
            <w:r>
              <w:rPr>
                <w:kern w:val="0"/>
                <w:szCs w:val="21"/>
              </w:rPr>
              <w:t>（一）报价要求</w:t>
            </w:r>
          </w:p>
        </w:tc>
      </w:tr>
      <w:tr w:rsidR="00792CFE">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792CFE" w:rsidRDefault="00295099">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92CFE" w:rsidRDefault="00295099">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92CFE" w:rsidRDefault="00295099">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92CFE" w:rsidRDefault="00295099">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92CFE" w:rsidRDefault="00295099">
            <w:pPr>
              <w:widowControl/>
              <w:jc w:val="left"/>
              <w:rPr>
                <w:kern w:val="0"/>
                <w:szCs w:val="21"/>
              </w:rPr>
            </w:pPr>
            <w:r>
              <w:rPr>
                <w:kern w:val="0"/>
                <w:szCs w:val="21"/>
              </w:rPr>
              <w:t xml:space="preserve">　</w:t>
            </w:r>
          </w:p>
        </w:tc>
      </w:tr>
      <w:tr w:rsidR="00792CFE">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92CFE" w:rsidRDefault="00295099">
            <w:pPr>
              <w:widowControl/>
              <w:jc w:val="left"/>
              <w:rPr>
                <w:kern w:val="0"/>
                <w:szCs w:val="21"/>
              </w:rPr>
            </w:pPr>
            <w:r>
              <w:rPr>
                <w:kern w:val="0"/>
                <w:szCs w:val="21"/>
              </w:rPr>
              <w:t>（二）时间、地点要求</w:t>
            </w:r>
          </w:p>
        </w:tc>
      </w:tr>
      <w:tr w:rsidR="00792CFE">
        <w:tc>
          <w:tcPr>
            <w:tcW w:w="974" w:type="pct"/>
            <w:tcBorders>
              <w:top w:val="nil"/>
              <w:left w:val="single" w:sz="8" w:space="0" w:color="auto"/>
              <w:bottom w:val="single" w:sz="8" w:space="0" w:color="auto"/>
              <w:right w:val="single" w:sz="8" w:space="0" w:color="auto"/>
            </w:tcBorders>
            <w:shd w:val="clear" w:color="auto" w:fill="auto"/>
            <w:vAlign w:val="center"/>
          </w:tcPr>
          <w:p w:rsidR="00792CFE" w:rsidRDefault="00295099">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92CFE" w:rsidRDefault="00295099">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92CFE" w:rsidRDefault="00295099">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92CFE" w:rsidRDefault="00295099">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92CFE" w:rsidRDefault="00295099">
            <w:pPr>
              <w:widowControl/>
              <w:jc w:val="left"/>
              <w:rPr>
                <w:kern w:val="0"/>
                <w:szCs w:val="21"/>
              </w:rPr>
            </w:pPr>
            <w:r>
              <w:rPr>
                <w:kern w:val="0"/>
                <w:szCs w:val="21"/>
              </w:rPr>
              <w:t xml:space="preserve">　</w:t>
            </w:r>
          </w:p>
        </w:tc>
      </w:tr>
      <w:tr w:rsidR="00792CFE">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92CFE" w:rsidRDefault="00295099">
            <w:pPr>
              <w:widowControl/>
              <w:jc w:val="left"/>
              <w:rPr>
                <w:kern w:val="0"/>
                <w:szCs w:val="21"/>
              </w:rPr>
            </w:pPr>
            <w:r>
              <w:rPr>
                <w:kern w:val="0"/>
                <w:szCs w:val="21"/>
              </w:rPr>
              <w:t>（三）付款方式</w:t>
            </w:r>
          </w:p>
        </w:tc>
      </w:tr>
      <w:tr w:rsidR="00792CFE">
        <w:tc>
          <w:tcPr>
            <w:tcW w:w="974" w:type="pct"/>
            <w:tcBorders>
              <w:top w:val="nil"/>
              <w:left w:val="single" w:sz="8" w:space="0" w:color="auto"/>
              <w:bottom w:val="single" w:sz="8" w:space="0" w:color="auto"/>
              <w:right w:val="single" w:sz="8" w:space="0" w:color="auto"/>
            </w:tcBorders>
            <w:shd w:val="clear" w:color="auto" w:fill="auto"/>
            <w:vAlign w:val="center"/>
          </w:tcPr>
          <w:p w:rsidR="00792CFE" w:rsidRDefault="00295099">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92CFE" w:rsidRDefault="00295099">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92CFE" w:rsidRDefault="00295099">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92CFE" w:rsidRDefault="00295099">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92CFE" w:rsidRDefault="00295099">
            <w:pPr>
              <w:widowControl/>
              <w:jc w:val="left"/>
              <w:rPr>
                <w:kern w:val="0"/>
                <w:szCs w:val="21"/>
              </w:rPr>
            </w:pPr>
            <w:r>
              <w:rPr>
                <w:kern w:val="0"/>
                <w:szCs w:val="21"/>
              </w:rPr>
              <w:t xml:space="preserve">　</w:t>
            </w:r>
          </w:p>
        </w:tc>
      </w:tr>
      <w:tr w:rsidR="00792CFE">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92CFE" w:rsidRDefault="00295099">
            <w:pPr>
              <w:widowControl/>
              <w:jc w:val="left"/>
              <w:rPr>
                <w:kern w:val="0"/>
                <w:szCs w:val="21"/>
              </w:rPr>
            </w:pPr>
            <w:r>
              <w:rPr>
                <w:kern w:val="0"/>
                <w:szCs w:val="21"/>
              </w:rPr>
              <w:t>（四）投标保证金和履约保证金</w:t>
            </w:r>
          </w:p>
        </w:tc>
      </w:tr>
      <w:tr w:rsidR="00792CFE">
        <w:tc>
          <w:tcPr>
            <w:tcW w:w="974" w:type="pct"/>
            <w:tcBorders>
              <w:top w:val="nil"/>
              <w:left w:val="single" w:sz="8" w:space="0" w:color="auto"/>
              <w:bottom w:val="single" w:sz="8" w:space="0" w:color="auto"/>
              <w:right w:val="single" w:sz="8" w:space="0" w:color="auto"/>
            </w:tcBorders>
            <w:shd w:val="clear" w:color="auto" w:fill="auto"/>
            <w:vAlign w:val="center"/>
          </w:tcPr>
          <w:p w:rsidR="00792CFE" w:rsidRDefault="00295099">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92CFE" w:rsidRDefault="00295099">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92CFE" w:rsidRDefault="00295099">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92CFE" w:rsidRDefault="00295099">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92CFE" w:rsidRDefault="00295099">
            <w:pPr>
              <w:widowControl/>
              <w:jc w:val="left"/>
              <w:rPr>
                <w:kern w:val="0"/>
                <w:szCs w:val="21"/>
              </w:rPr>
            </w:pPr>
            <w:r>
              <w:rPr>
                <w:kern w:val="0"/>
                <w:szCs w:val="21"/>
              </w:rPr>
              <w:t xml:space="preserve">　</w:t>
            </w:r>
          </w:p>
        </w:tc>
      </w:tr>
    </w:tbl>
    <w:p w:rsidR="00792CFE" w:rsidRDefault="00295099">
      <w:pPr>
        <w:spacing w:line="620" w:lineRule="exact"/>
        <w:rPr>
          <w:sz w:val="24"/>
        </w:rPr>
      </w:pPr>
      <w:r>
        <w:rPr>
          <w:sz w:val="24"/>
        </w:rPr>
        <w:t>注：</w:t>
      </w:r>
    </w:p>
    <w:p w:rsidR="00792CFE" w:rsidRDefault="00295099">
      <w:pPr>
        <w:spacing w:line="360" w:lineRule="auto"/>
        <w:rPr>
          <w:sz w:val="24"/>
        </w:rPr>
      </w:pPr>
      <w:r>
        <w:rPr>
          <w:sz w:val="24"/>
        </w:rPr>
        <w:t xml:space="preserve">1. </w:t>
      </w:r>
      <w:r>
        <w:rPr>
          <w:sz w:val="24"/>
        </w:rPr>
        <w:t>不如实填写偏离情况的投标文件将视为虚假材料。</w:t>
      </w:r>
    </w:p>
    <w:p w:rsidR="00792CFE" w:rsidRDefault="00295099">
      <w:pPr>
        <w:spacing w:line="360" w:lineRule="auto"/>
        <w:rPr>
          <w:sz w:val="24"/>
        </w:rPr>
      </w:pPr>
      <w:r>
        <w:rPr>
          <w:sz w:val="24"/>
        </w:rPr>
        <w:t xml:space="preserve">2. </w:t>
      </w:r>
      <w:r>
        <w:rPr>
          <w:sz w:val="24"/>
        </w:rPr>
        <w:t>招标要求指招标文件中规定的具体要求，投标应答指投标文件的具体内容。</w:t>
      </w:r>
    </w:p>
    <w:p w:rsidR="00792CFE" w:rsidRDefault="00295099">
      <w:pPr>
        <w:spacing w:line="360" w:lineRule="auto"/>
        <w:rPr>
          <w:sz w:val="24"/>
        </w:rPr>
      </w:pPr>
      <w:r>
        <w:rPr>
          <w:sz w:val="24"/>
        </w:rPr>
        <w:t xml:space="preserve">3. </w:t>
      </w:r>
      <w:r>
        <w:rPr>
          <w:sz w:val="24"/>
        </w:rPr>
        <w:t>偏离说明指招标要求与投标应答之间的不同之处。</w:t>
      </w:r>
    </w:p>
    <w:p w:rsidR="00792CFE" w:rsidRDefault="00792CFE">
      <w:pPr>
        <w:autoSpaceDE w:val="0"/>
        <w:autoSpaceDN w:val="0"/>
        <w:adjustRightInd w:val="0"/>
        <w:spacing w:line="560" w:lineRule="exact"/>
        <w:jc w:val="left"/>
        <w:rPr>
          <w:kern w:val="0"/>
          <w:sz w:val="24"/>
        </w:rPr>
      </w:pPr>
    </w:p>
    <w:p w:rsidR="00792CFE" w:rsidRDefault="00792CFE">
      <w:pPr>
        <w:autoSpaceDE w:val="0"/>
        <w:autoSpaceDN w:val="0"/>
        <w:adjustRightInd w:val="0"/>
        <w:spacing w:line="560" w:lineRule="exact"/>
        <w:jc w:val="left"/>
        <w:rPr>
          <w:kern w:val="0"/>
          <w:sz w:val="24"/>
        </w:rPr>
      </w:pPr>
    </w:p>
    <w:p w:rsidR="00792CFE" w:rsidRDefault="00295099" w:rsidP="00295099">
      <w:pPr>
        <w:spacing w:line="360" w:lineRule="auto"/>
        <w:ind w:right="84" w:firstLineChars="100" w:firstLine="223"/>
        <w:rPr>
          <w:sz w:val="24"/>
        </w:rPr>
      </w:pPr>
      <w:r>
        <w:rPr>
          <w:sz w:val="24"/>
        </w:rPr>
        <w:t>投标人名称：</w:t>
      </w:r>
    </w:p>
    <w:p w:rsidR="00792CFE" w:rsidRDefault="00792CFE" w:rsidP="00295099">
      <w:pPr>
        <w:spacing w:line="360" w:lineRule="auto"/>
        <w:ind w:right="84" w:firstLineChars="100" w:firstLine="223"/>
        <w:rPr>
          <w:sz w:val="24"/>
        </w:rPr>
      </w:pPr>
    </w:p>
    <w:p w:rsidR="00792CFE" w:rsidRDefault="00295099" w:rsidP="00295099">
      <w:pPr>
        <w:spacing w:line="360" w:lineRule="auto"/>
        <w:ind w:right="84" w:firstLineChars="100" w:firstLine="223"/>
        <w:rPr>
          <w:position w:val="-40"/>
          <w:sz w:val="24"/>
        </w:rPr>
      </w:pPr>
      <w:r>
        <w:rPr>
          <w:sz w:val="24"/>
        </w:rPr>
        <w:t>日期：</w:t>
      </w:r>
      <w:r>
        <w:rPr>
          <w:sz w:val="24"/>
        </w:rPr>
        <w:t xml:space="preserve">  </w:t>
      </w:r>
    </w:p>
    <w:p w:rsidR="00792CFE" w:rsidRDefault="00792CFE">
      <w:pPr>
        <w:autoSpaceDE w:val="0"/>
        <w:autoSpaceDN w:val="0"/>
        <w:adjustRightInd w:val="0"/>
        <w:spacing w:line="560" w:lineRule="exact"/>
        <w:jc w:val="left"/>
        <w:rPr>
          <w:kern w:val="0"/>
          <w:sz w:val="24"/>
          <w:u w:val="single"/>
        </w:rPr>
      </w:pPr>
    </w:p>
    <w:p w:rsidR="00792CFE" w:rsidRDefault="00792CFE">
      <w:pPr>
        <w:autoSpaceDE w:val="0"/>
        <w:autoSpaceDN w:val="0"/>
        <w:adjustRightInd w:val="0"/>
        <w:spacing w:line="560" w:lineRule="exact"/>
        <w:jc w:val="left"/>
        <w:rPr>
          <w:kern w:val="0"/>
          <w:sz w:val="24"/>
          <w:u w:val="single"/>
        </w:rPr>
      </w:pPr>
    </w:p>
    <w:p w:rsidR="00792CFE" w:rsidRDefault="00792CFE">
      <w:pPr>
        <w:autoSpaceDE w:val="0"/>
        <w:autoSpaceDN w:val="0"/>
        <w:adjustRightInd w:val="0"/>
        <w:spacing w:line="560" w:lineRule="exact"/>
        <w:jc w:val="left"/>
        <w:rPr>
          <w:kern w:val="0"/>
          <w:sz w:val="24"/>
          <w:u w:val="single"/>
        </w:rPr>
      </w:pPr>
    </w:p>
    <w:p w:rsidR="00792CFE" w:rsidRDefault="00295099">
      <w:pPr>
        <w:widowControl/>
        <w:jc w:val="left"/>
        <w:rPr>
          <w:b/>
          <w:sz w:val="24"/>
        </w:rPr>
      </w:pPr>
      <w:r>
        <w:rPr>
          <w:b/>
          <w:sz w:val="24"/>
        </w:rPr>
        <w:br w:type="page"/>
      </w:r>
    </w:p>
    <w:p w:rsidR="00792CFE" w:rsidRDefault="00295099">
      <w:pPr>
        <w:spacing w:line="620" w:lineRule="exact"/>
        <w:rPr>
          <w:b/>
          <w:sz w:val="24"/>
        </w:rPr>
      </w:pPr>
      <w:r>
        <w:rPr>
          <w:b/>
          <w:sz w:val="24"/>
        </w:rPr>
        <w:t>附件</w:t>
      </w:r>
      <w:r>
        <w:rPr>
          <w:b/>
          <w:sz w:val="24"/>
        </w:rPr>
        <w:t>6</w:t>
      </w:r>
      <w:r>
        <w:rPr>
          <w:rFonts w:hint="eastAsia"/>
          <w:b/>
          <w:sz w:val="24"/>
        </w:rPr>
        <w:t>-1</w:t>
      </w:r>
    </w:p>
    <w:p w:rsidR="00792CFE" w:rsidRDefault="00295099">
      <w:pPr>
        <w:autoSpaceDN w:val="0"/>
        <w:spacing w:line="360" w:lineRule="auto"/>
        <w:jc w:val="center"/>
        <w:rPr>
          <w:b/>
          <w:bCs/>
          <w:sz w:val="24"/>
        </w:rPr>
      </w:pPr>
      <w:r>
        <w:rPr>
          <w:b/>
          <w:bCs/>
          <w:sz w:val="24"/>
        </w:rPr>
        <w:t>技术要求点对点应答表</w:t>
      </w:r>
    </w:p>
    <w:p w:rsidR="00792CFE" w:rsidRDefault="00295099">
      <w:pPr>
        <w:spacing w:line="460" w:lineRule="exact"/>
        <w:rPr>
          <w:sz w:val="24"/>
        </w:rPr>
      </w:pPr>
      <w:r>
        <w:rPr>
          <w:sz w:val="24"/>
        </w:rPr>
        <w:t>项目名称：</w:t>
      </w:r>
      <w:r>
        <w:rPr>
          <w:sz w:val="24"/>
          <w:u w:val="single"/>
        </w:rPr>
        <w:t xml:space="preserve">                    </w:t>
      </w:r>
    </w:p>
    <w:p w:rsidR="00792CFE" w:rsidRDefault="00295099">
      <w:pPr>
        <w:spacing w:line="460" w:lineRule="exact"/>
        <w:rPr>
          <w:sz w:val="24"/>
        </w:rPr>
      </w:pPr>
      <w:r>
        <w:rPr>
          <w:sz w:val="24"/>
        </w:rPr>
        <w:t>项目编号：</w:t>
      </w:r>
      <w:r>
        <w:rPr>
          <w:sz w:val="24"/>
          <w:u w:val="single"/>
        </w:rPr>
        <w:t xml:space="preserve">                    </w:t>
      </w:r>
    </w:p>
    <w:p w:rsidR="00792CFE" w:rsidRDefault="00295099">
      <w:pPr>
        <w:spacing w:line="460" w:lineRule="exact"/>
        <w:rPr>
          <w:sz w:val="24"/>
          <w:u w:val="single"/>
        </w:rPr>
      </w:pPr>
      <w:r>
        <w:rPr>
          <w:sz w:val="24"/>
        </w:rPr>
        <w:t>包号：</w:t>
      </w:r>
      <w:r>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792CFE">
        <w:trPr>
          <w:tblHeader/>
          <w:jc w:val="center"/>
        </w:trPr>
        <w:tc>
          <w:tcPr>
            <w:tcW w:w="843" w:type="dxa"/>
            <w:shd w:val="clear" w:color="auto" w:fill="auto"/>
            <w:vAlign w:val="center"/>
          </w:tcPr>
          <w:p w:rsidR="00792CFE" w:rsidRDefault="00295099">
            <w:pPr>
              <w:widowControl/>
              <w:snapToGrid w:val="0"/>
              <w:jc w:val="center"/>
              <w:rPr>
                <w:kern w:val="0"/>
                <w:sz w:val="24"/>
                <w:szCs w:val="21"/>
              </w:rPr>
            </w:pPr>
            <w:r>
              <w:rPr>
                <w:kern w:val="0"/>
                <w:sz w:val="24"/>
                <w:szCs w:val="21"/>
              </w:rPr>
              <w:t>序号</w:t>
            </w:r>
          </w:p>
        </w:tc>
        <w:tc>
          <w:tcPr>
            <w:tcW w:w="4630" w:type="dxa"/>
            <w:shd w:val="clear" w:color="auto" w:fill="auto"/>
            <w:vAlign w:val="center"/>
          </w:tcPr>
          <w:p w:rsidR="00792CFE" w:rsidRDefault="00295099">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792CFE" w:rsidRDefault="00295099">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792CFE" w:rsidRDefault="00295099">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792CFE" w:rsidRDefault="00295099">
            <w:pPr>
              <w:widowControl/>
              <w:snapToGrid w:val="0"/>
              <w:jc w:val="center"/>
              <w:rPr>
                <w:kern w:val="0"/>
                <w:sz w:val="24"/>
                <w:szCs w:val="21"/>
              </w:rPr>
            </w:pPr>
            <w:r>
              <w:rPr>
                <w:kern w:val="0"/>
                <w:sz w:val="24"/>
                <w:szCs w:val="21"/>
              </w:rPr>
              <w:t>备注</w:t>
            </w:r>
          </w:p>
        </w:tc>
      </w:tr>
      <w:tr w:rsidR="00792CFE">
        <w:trPr>
          <w:jc w:val="center"/>
        </w:trPr>
        <w:tc>
          <w:tcPr>
            <w:tcW w:w="843" w:type="dxa"/>
            <w:shd w:val="clear" w:color="auto" w:fill="auto"/>
            <w:vAlign w:val="center"/>
          </w:tcPr>
          <w:p w:rsidR="00792CFE" w:rsidRDefault="00295099">
            <w:pPr>
              <w:widowControl/>
              <w:snapToGrid w:val="0"/>
              <w:jc w:val="center"/>
              <w:rPr>
                <w:kern w:val="0"/>
                <w:sz w:val="24"/>
                <w:szCs w:val="21"/>
              </w:rPr>
            </w:pPr>
            <w:r>
              <w:rPr>
                <w:kern w:val="0"/>
                <w:sz w:val="24"/>
                <w:szCs w:val="21"/>
              </w:rPr>
              <w:t>1</w:t>
            </w:r>
          </w:p>
        </w:tc>
        <w:tc>
          <w:tcPr>
            <w:tcW w:w="4630" w:type="dxa"/>
            <w:shd w:val="clear" w:color="auto" w:fill="auto"/>
            <w:vAlign w:val="center"/>
          </w:tcPr>
          <w:p w:rsidR="00792CFE" w:rsidRDefault="00295099">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792CFE" w:rsidRDefault="00792CFE">
            <w:pPr>
              <w:widowControl/>
              <w:snapToGrid w:val="0"/>
              <w:jc w:val="center"/>
              <w:rPr>
                <w:kern w:val="0"/>
                <w:sz w:val="24"/>
                <w:szCs w:val="21"/>
              </w:rPr>
            </w:pPr>
          </w:p>
        </w:tc>
        <w:tc>
          <w:tcPr>
            <w:tcW w:w="1289" w:type="dxa"/>
            <w:shd w:val="clear" w:color="auto" w:fill="auto"/>
            <w:vAlign w:val="center"/>
          </w:tcPr>
          <w:p w:rsidR="00792CFE" w:rsidRDefault="00792CFE">
            <w:pPr>
              <w:widowControl/>
              <w:snapToGrid w:val="0"/>
              <w:jc w:val="center"/>
              <w:rPr>
                <w:kern w:val="0"/>
                <w:sz w:val="24"/>
                <w:szCs w:val="21"/>
              </w:rPr>
            </w:pPr>
          </w:p>
        </w:tc>
        <w:tc>
          <w:tcPr>
            <w:tcW w:w="843" w:type="dxa"/>
            <w:shd w:val="clear" w:color="auto" w:fill="auto"/>
            <w:vAlign w:val="center"/>
          </w:tcPr>
          <w:p w:rsidR="00792CFE" w:rsidRDefault="00792CFE">
            <w:pPr>
              <w:widowControl/>
              <w:snapToGrid w:val="0"/>
              <w:jc w:val="center"/>
              <w:rPr>
                <w:kern w:val="0"/>
                <w:sz w:val="24"/>
                <w:szCs w:val="21"/>
              </w:rPr>
            </w:pPr>
          </w:p>
        </w:tc>
      </w:tr>
      <w:tr w:rsidR="00792CFE">
        <w:trPr>
          <w:jc w:val="center"/>
        </w:trPr>
        <w:tc>
          <w:tcPr>
            <w:tcW w:w="843" w:type="dxa"/>
            <w:shd w:val="clear" w:color="auto" w:fill="auto"/>
            <w:vAlign w:val="center"/>
          </w:tcPr>
          <w:p w:rsidR="00792CFE" w:rsidRDefault="00295099">
            <w:pPr>
              <w:widowControl/>
              <w:snapToGrid w:val="0"/>
              <w:jc w:val="center"/>
              <w:rPr>
                <w:kern w:val="0"/>
                <w:sz w:val="24"/>
                <w:szCs w:val="21"/>
              </w:rPr>
            </w:pPr>
            <w:r>
              <w:rPr>
                <w:kern w:val="0"/>
                <w:sz w:val="24"/>
                <w:szCs w:val="21"/>
              </w:rPr>
              <w:t>2</w:t>
            </w:r>
          </w:p>
        </w:tc>
        <w:tc>
          <w:tcPr>
            <w:tcW w:w="4630" w:type="dxa"/>
            <w:shd w:val="clear" w:color="auto" w:fill="auto"/>
            <w:vAlign w:val="center"/>
          </w:tcPr>
          <w:p w:rsidR="00792CFE" w:rsidRDefault="00295099">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792CFE" w:rsidRDefault="00792CFE">
            <w:pPr>
              <w:widowControl/>
              <w:snapToGrid w:val="0"/>
              <w:jc w:val="center"/>
              <w:rPr>
                <w:kern w:val="0"/>
                <w:sz w:val="24"/>
                <w:szCs w:val="21"/>
              </w:rPr>
            </w:pPr>
          </w:p>
        </w:tc>
        <w:tc>
          <w:tcPr>
            <w:tcW w:w="1289" w:type="dxa"/>
            <w:shd w:val="clear" w:color="auto" w:fill="auto"/>
            <w:vAlign w:val="center"/>
          </w:tcPr>
          <w:p w:rsidR="00792CFE" w:rsidRDefault="00792CFE">
            <w:pPr>
              <w:widowControl/>
              <w:snapToGrid w:val="0"/>
              <w:jc w:val="center"/>
              <w:rPr>
                <w:kern w:val="0"/>
                <w:sz w:val="24"/>
                <w:szCs w:val="21"/>
              </w:rPr>
            </w:pPr>
          </w:p>
        </w:tc>
        <w:tc>
          <w:tcPr>
            <w:tcW w:w="843" w:type="dxa"/>
            <w:shd w:val="clear" w:color="auto" w:fill="auto"/>
            <w:vAlign w:val="center"/>
          </w:tcPr>
          <w:p w:rsidR="00792CFE" w:rsidRDefault="00792CFE">
            <w:pPr>
              <w:widowControl/>
              <w:snapToGrid w:val="0"/>
              <w:jc w:val="center"/>
              <w:rPr>
                <w:kern w:val="0"/>
                <w:sz w:val="24"/>
                <w:szCs w:val="21"/>
              </w:rPr>
            </w:pPr>
          </w:p>
        </w:tc>
      </w:tr>
      <w:tr w:rsidR="00792CFE">
        <w:trPr>
          <w:jc w:val="center"/>
        </w:trPr>
        <w:tc>
          <w:tcPr>
            <w:tcW w:w="843" w:type="dxa"/>
            <w:shd w:val="clear" w:color="auto" w:fill="auto"/>
            <w:vAlign w:val="center"/>
          </w:tcPr>
          <w:p w:rsidR="00792CFE" w:rsidRDefault="00295099">
            <w:pPr>
              <w:widowControl/>
              <w:snapToGrid w:val="0"/>
              <w:jc w:val="center"/>
              <w:rPr>
                <w:kern w:val="0"/>
                <w:sz w:val="24"/>
                <w:szCs w:val="21"/>
              </w:rPr>
            </w:pPr>
            <w:r>
              <w:rPr>
                <w:kern w:val="0"/>
                <w:sz w:val="24"/>
                <w:szCs w:val="21"/>
              </w:rPr>
              <w:t>3</w:t>
            </w:r>
          </w:p>
        </w:tc>
        <w:tc>
          <w:tcPr>
            <w:tcW w:w="4630" w:type="dxa"/>
            <w:shd w:val="clear" w:color="auto" w:fill="auto"/>
            <w:vAlign w:val="center"/>
          </w:tcPr>
          <w:p w:rsidR="00792CFE" w:rsidRDefault="00295099">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rsidR="00792CFE" w:rsidRDefault="00792CFE">
            <w:pPr>
              <w:widowControl/>
              <w:snapToGrid w:val="0"/>
              <w:jc w:val="center"/>
              <w:rPr>
                <w:kern w:val="0"/>
                <w:sz w:val="24"/>
                <w:szCs w:val="21"/>
              </w:rPr>
            </w:pPr>
          </w:p>
        </w:tc>
        <w:tc>
          <w:tcPr>
            <w:tcW w:w="1289" w:type="dxa"/>
            <w:shd w:val="clear" w:color="auto" w:fill="auto"/>
            <w:vAlign w:val="center"/>
          </w:tcPr>
          <w:p w:rsidR="00792CFE" w:rsidRDefault="00792CFE">
            <w:pPr>
              <w:widowControl/>
              <w:snapToGrid w:val="0"/>
              <w:jc w:val="center"/>
              <w:rPr>
                <w:kern w:val="0"/>
                <w:sz w:val="24"/>
                <w:szCs w:val="21"/>
              </w:rPr>
            </w:pPr>
          </w:p>
        </w:tc>
        <w:tc>
          <w:tcPr>
            <w:tcW w:w="843" w:type="dxa"/>
            <w:shd w:val="clear" w:color="auto" w:fill="auto"/>
            <w:vAlign w:val="center"/>
          </w:tcPr>
          <w:p w:rsidR="00792CFE" w:rsidRDefault="00792CFE">
            <w:pPr>
              <w:widowControl/>
              <w:snapToGrid w:val="0"/>
              <w:jc w:val="center"/>
              <w:rPr>
                <w:kern w:val="0"/>
                <w:sz w:val="24"/>
                <w:szCs w:val="21"/>
              </w:rPr>
            </w:pPr>
          </w:p>
        </w:tc>
      </w:tr>
      <w:tr w:rsidR="00792CFE">
        <w:trPr>
          <w:jc w:val="center"/>
        </w:trPr>
        <w:tc>
          <w:tcPr>
            <w:tcW w:w="10043" w:type="dxa"/>
            <w:gridSpan w:val="5"/>
            <w:shd w:val="clear" w:color="auto" w:fill="auto"/>
            <w:vAlign w:val="center"/>
          </w:tcPr>
          <w:p w:rsidR="00792CFE" w:rsidRDefault="00295099" w:rsidP="00295099">
            <w:pPr>
              <w:widowControl/>
              <w:snapToGrid w:val="0"/>
              <w:ind w:firstLineChars="100" w:firstLine="223"/>
              <w:rPr>
                <w:kern w:val="0"/>
                <w:sz w:val="24"/>
                <w:szCs w:val="21"/>
              </w:rPr>
            </w:pPr>
            <w:r>
              <w:rPr>
                <w:rFonts w:hint="eastAsia"/>
                <w:kern w:val="0"/>
                <w:sz w:val="24"/>
                <w:szCs w:val="21"/>
              </w:rPr>
              <w:t>4</w:t>
            </w:r>
            <w:r>
              <w:rPr>
                <w:kern w:val="0"/>
                <w:sz w:val="24"/>
                <w:szCs w:val="21"/>
              </w:rPr>
              <w:t xml:space="preserve">. </w:t>
            </w:r>
            <w:r>
              <w:rPr>
                <w:kern w:val="0"/>
                <w:sz w:val="24"/>
                <w:szCs w:val="21"/>
              </w:rPr>
              <w:t>项目需求书要求</w:t>
            </w:r>
          </w:p>
        </w:tc>
      </w:tr>
      <w:tr w:rsidR="00792CFE">
        <w:trPr>
          <w:jc w:val="center"/>
        </w:trPr>
        <w:tc>
          <w:tcPr>
            <w:tcW w:w="843" w:type="dxa"/>
            <w:shd w:val="clear" w:color="auto" w:fill="auto"/>
            <w:vAlign w:val="center"/>
          </w:tcPr>
          <w:p w:rsidR="00792CFE" w:rsidRDefault="00295099">
            <w:pPr>
              <w:widowControl/>
              <w:snapToGrid w:val="0"/>
              <w:jc w:val="center"/>
              <w:rPr>
                <w:kern w:val="0"/>
                <w:sz w:val="24"/>
                <w:szCs w:val="21"/>
              </w:rPr>
            </w:pPr>
            <w:r>
              <w:rPr>
                <w:kern w:val="0"/>
                <w:sz w:val="24"/>
                <w:szCs w:val="21"/>
              </w:rPr>
              <w:t>序号</w:t>
            </w:r>
          </w:p>
        </w:tc>
        <w:tc>
          <w:tcPr>
            <w:tcW w:w="4630" w:type="dxa"/>
            <w:shd w:val="clear" w:color="auto" w:fill="auto"/>
            <w:vAlign w:val="center"/>
          </w:tcPr>
          <w:p w:rsidR="00792CFE" w:rsidRDefault="00295099">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792CFE" w:rsidRDefault="00295099">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792CFE" w:rsidRDefault="00295099">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792CFE" w:rsidRDefault="00295099">
            <w:pPr>
              <w:widowControl/>
              <w:snapToGrid w:val="0"/>
              <w:jc w:val="center"/>
              <w:rPr>
                <w:kern w:val="0"/>
                <w:sz w:val="24"/>
                <w:szCs w:val="21"/>
              </w:rPr>
            </w:pPr>
            <w:r>
              <w:rPr>
                <w:kern w:val="0"/>
                <w:sz w:val="24"/>
                <w:szCs w:val="21"/>
              </w:rPr>
              <w:t>备注</w:t>
            </w:r>
          </w:p>
        </w:tc>
      </w:tr>
      <w:tr w:rsidR="00792CFE">
        <w:trPr>
          <w:jc w:val="center"/>
        </w:trPr>
        <w:tc>
          <w:tcPr>
            <w:tcW w:w="843" w:type="dxa"/>
            <w:shd w:val="clear" w:color="auto" w:fill="auto"/>
            <w:vAlign w:val="center"/>
          </w:tcPr>
          <w:p w:rsidR="00792CFE" w:rsidRDefault="00792CFE">
            <w:pPr>
              <w:widowControl/>
              <w:snapToGrid w:val="0"/>
              <w:jc w:val="center"/>
              <w:rPr>
                <w:kern w:val="0"/>
                <w:sz w:val="24"/>
                <w:szCs w:val="21"/>
              </w:rPr>
            </w:pPr>
          </w:p>
        </w:tc>
        <w:tc>
          <w:tcPr>
            <w:tcW w:w="4630" w:type="dxa"/>
            <w:shd w:val="clear" w:color="auto" w:fill="auto"/>
            <w:vAlign w:val="center"/>
          </w:tcPr>
          <w:p w:rsidR="00792CFE" w:rsidRDefault="00792CFE">
            <w:pPr>
              <w:widowControl/>
              <w:snapToGrid w:val="0"/>
              <w:jc w:val="center"/>
              <w:rPr>
                <w:kern w:val="0"/>
                <w:sz w:val="24"/>
                <w:szCs w:val="21"/>
              </w:rPr>
            </w:pPr>
          </w:p>
        </w:tc>
        <w:tc>
          <w:tcPr>
            <w:tcW w:w="2438" w:type="dxa"/>
            <w:shd w:val="clear" w:color="auto" w:fill="auto"/>
            <w:vAlign w:val="center"/>
          </w:tcPr>
          <w:p w:rsidR="00792CFE" w:rsidRDefault="00792CFE">
            <w:pPr>
              <w:widowControl/>
              <w:snapToGrid w:val="0"/>
              <w:jc w:val="center"/>
              <w:rPr>
                <w:kern w:val="0"/>
                <w:sz w:val="24"/>
                <w:szCs w:val="21"/>
              </w:rPr>
            </w:pPr>
          </w:p>
        </w:tc>
        <w:tc>
          <w:tcPr>
            <w:tcW w:w="1289" w:type="dxa"/>
            <w:shd w:val="clear" w:color="auto" w:fill="auto"/>
            <w:vAlign w:val="center"/>
          </w:tcPr>
          <w:p w:rsidR="00792CFE" w:rsidRDefault="00792CFE">
            <w:pPr>
              <w:widowControl/>
              <w:snapToGrid w:val="0"/>
              <w:jc w:val="center"/>
              <w:rPr>
                <w:kern w:val="0"/>
                <w:sz w:val="24"/>
                <w:szCs w:val="21"/>
              </w:rPr>
            </w:pPr>
          </w:p>
        </w:tc>
        <w:tc>
          <w:tcPr>
            <w:tcW w:w="843" w:type="dxa"/>
            <w:shd w:val="clear" w:color="auto" w:fill="auto"/>
            <w:vAlign w:val="center"/>
          </w:tcPr>
          <w:p w:rsidR="00792CFE" w:rsidRDefault="00792CFE">
            <w:pPr>
              <w:widowControl/>
              <w:snapToGrid w:val="0"/>
              <w:jc w:val="center"/>
              <w:rPr>
                <w:kern w:val="0"/>
                <w:sz w:val="24"/>
                <w:szCs w:val="21"/>
              </w:rPr>
            </w:pPr>
          </w:p>
        </w:tc>
      </w:tr>
      <w:tr w:rsidR="00792CFE">
        <w:trPr>
          <w:jc w:val="center"/>
        </w:trPr>
        <w:tc>
          <w:tcPr>
            <w:tcW w:w="843" w:type="dxa"/>
            <w:shd w:val="clear" w:color="auto" w:fill="auto"/>
            <w:vAlign w:val="center"/>
          </w:tcPr>
          <w:p w:rsidR="00792CFE" w:rsidRDefault="00792CFE">
            <w:pPr>
              <w:widowControl/>
              <w:snapToGrid w:val="0"/>
              <w:jc w:val="center"/>
              <w:rPr>
                <w:kern w:val="0"/>
                <w:sz w:val="24"/>
                <w:szCs w:val="21"/>
              </w:rPr>
            </w:pPr>
          </w:p>
        </w:tc>
        <w:tc>
          <w:tcPr>
            <w:tcW w:w="4630" w:type="dxa"/>
            <w:shd w:val="clear" w:color="auto" w:fill="auto"/>
            <w:vAlign w:val="center"/>
          </w:tcPr>
          <w:p w:rsidR="00792CFE" w:rsidRDefault="00792CFE">
            <w:pPr>
              <w:widowControl/>
              <w:snapToGrid w:val="0"/>
              <w:jc w:val="center"/>
              <w:rPr>
                <w:kern w:val="0"/>
                <w:sz w:val="24"/>
                <w:szCs w:val="21"/>
              </w:rPr>
            </w:pPr>
          </w:p>
        </w:tc>
        <w:tc>
          <w:tcPr>
            <w:tcW w:w="2438" w:type="dxa"/>
            <w:shd w:val="clear" w:color="auto" w:fill="auto"/>
            <w:vAlign w:val="center"/>
          </w:tcPr>
          <w:p w:rsidR="00792CFE" w:rsidRDefault="00792CFE">
            <w:pPr>
              <w:widowControl/>
              <w:snapToGrid w:val="0"/>
              <w:jc w:val="center"/>
              <w:rPr>
                <w:kern w:val="0"/>
                <w:sz w:val="24"/>
                <w:szCs w:val="21"/>
              </w:rPr>
            </w:pPr>
          </w:p>
        </w:tc>
        <w:tc>
          <w:tcPr>
            <w:tcW w:w="1289" w:type="dxa"/>
            <w:shd w:val="clear" w:color="auto" w:fill="auto"/>
            <w:vAlign w:val="center"/>
          </w:tcPr>
          <w:p w:rsidR="00792CFE" w:rsidRDefault="00792CFE">
            <w:pPr>
              <w:widowControl/>
              <w:snapToGrid w:val="0"/>
              <w:jc w:val="center"/>
              <w:rPr>
                <w:kern w:val="0"/>
                <w:sz w:val="24"/>
                <w:szCs w:val="21"/>
              </w:rPr>
            </w:pPr>
          </w:p>
        </w:tc>
        <w:tc>
          <w:tcPr>
            <w:tcW w:w="843" w:type="dxa"/>
            <w:shd w:val="clear" w:color="auto" w:fill="auto"/>
            <w:vAlign w:val="center"/>
          </w:tcPr>
          <w:p w:rsidR="00792CFE" w:rsidRDefault="00792CFE">
            <w:pPr>
              <w:widowControl/>
              <w:snapToGrid w:val="0"/>
              <w:jc w:val="center"/>
              <w:rPr>
                <w:kern w:val="0"/>
                <w:sz w:val="24"/>
                <w:szCs w:val="21"/>
              </w:rPr>
            </w:pPr>
          </w:p>
        </w:tc>
      </w:tr>
      <w:tr w:rsidR="00792CFE">
        <w:trPr>
          <w:jc w:val="center"/>
        </w:trPr>
        <w:tc>
          <w:tcPr>
            <w:tcW w:w="843" w:type="dxa"/>
            <w:shd w:val="clear" w:color="auto" w:fill="auto"/>
            <w:vAlign w:val="center"/>
          </w:tcPr>
          <w:p w:rsidR="00792CFE" w:rsidRDefault="00792CFE">
            <w:pPr>
              <w:widowControl/>
              <w:snapToGrid w:val="0"/>
              <w:jc w:val="center"/>
              <w:rPr>
                <w:kern w:val="0"/>
                <w:sz w:val="24"/>
                <w:szCs w:val="21"/>
              </w:rPr>
            </w:pPr>
          </w:p>
        </w:tc>
        <w:tc>
          <w:tcPr>
            <w:tcW w:w="4630" w:type="dxa"/>
            <w:shd w:val="clear" w:color="auto" w:fill="auto"/>
            <w:vAlign w:val="center"/>
          </w:tcPr>
          <w:p w:rsidR="00792CFE" w:rsidRDefault="00792CFE">
            <w:pPr>
              <w:widowControl/>
              <w:snapToGrid w:val="0"/>
              <w:jc w:val="center"/>
              <w:rPr>
                <w:kern w:val="0"/>
                <w:sz w:val="24"/>
                <w:szCs w:val="21"/>
              </w:rPr>
            </w:pPr>
          </w:p>
        </w:tc>
        <w:tc>
          <w:tcPr>
            <w:tcW w:w="2438" w:type="dxa"/>
            <w:shd w:val="clear" w:color="auto" w:fill="auto"/>
            <w:vAlign w:val="center"/>
          </w:tcPr>
          <w:p w:rsidR="00792CFE" w:rsidRDefault="00792CFE">
            <w:pPr>
              <w:widowControl/>
              <w:snapToGrid w:val="0"/>
              <w:jc w:val="center"/>
              <w:rPr>
                <w:kern w:val="0"/>
                <w:sz w:val="24"/>
                <w:szCs w:val="21"/>
              </w:rPr>
            </w:pPr>
          </w:p>
        </w:tc>
        <w:tc>
          <w:tcPr>
            <w:tcW w:w="1289" w:type="dxa"/>
            <w:shd w:val="clear" w:color="auto" w:fill="auto"/>
            <w:vAlign w:val="center"/>
          </w:tcPr>
          <w:p w:rsidR="00792CFE" w:rsidRDefault="00792CFE">
            <w:pPr>
              <w:widowControl/>
              <w:snapToGrid w:val="0"/>
              <w:jc w:val="center"/>
              <w:rPr>
                <w:kern w:val="0"/>
                <w:sz w:val="24"/>
                <w:szCs w:val="21"/>
              </w:rPr>
            </w:pPr>
          </w:p>
        </w:tc>
        <w:tc>
          <w:tcPr>
            <w:tcW w:w="843" w:type="dxa"/>
            <w:shd w:val="clear" w:color="auto" w:fill="auto"/>
            <w:vAlign w:val="center"/>
          </w:tcPr>
          <w:p w:rsidR="00792CFE" w:rsidRDefault="00792CFE">
            <w:pPr>
              <w:widowControl/>
              <w:snapToGrid w:val="0"/>
              <w:jc w:val="center"/>
              <w:rPr>
                <w:kern w:val="0"/>
                <w:sz w:val="24"/>
                <w:szCs w:val="21"/>
              </w:rPr>
            </w:pPr>
          </w:p>
        </w:tc>
      </w:tr>
      <w:tr w:rsidR="00792CFE">
        <w:trPr>
          <w:jc w:val="center"/>
        </w:trPr>
        <w:tc>
          <w:tcPr>
            <w:tcW w:w="843" w:type="dxa"/>
            <w:shd w:val="clear" w:color="auto" w:fill="auto"/>
            <w:vAlign w:val="center"/>
          </w:tcPr>
          <w:p w:rsidR="00792CFE" w:rsidRDefault="00792CFE">
            <w:pPr>
              <w:widowControl/>
              <w:snapToGrid w:val="0"/>
              <w:jc w:val="center"/>
              <w:rPr>
                <w:kern w:val="0"/>
                <w:sz w:val="24"/>
                <w:szCs w:val="21"/>
              </w:rPr>
            </w:pPr>
          </w:p>
        </w:tc>
        <w:tc>
          <w:tcPr>
            <w:tcW w:w="4630" w:type="dxa"/>
            <w:shd w:val="clear" w:color="auto" w:fill="auto"/>
            <w:vAlign w:val="center"/>
          </w:tcPr>
          <w:p w:rsidR="00792CFE" w:rsidRDefault="00792CFE">
            <w:pPr>
              <w:widowControl/>
              <w:snapToGrid w:val="0"/>
              <w:jc w:val="center"/>
              <w:rPr>
                <w:kern w:val="0"/>
                <w:sz w:val="24"/>
                <w:szCs w:val="21"/>
              </w:rPr>
            </w:pPr>
          </w:p>
        </w:tc>
        <w:tc>
          <w:tcPr>
            <w:tcW w:w="2438" w:type="dxa"/>
            <w:shd w:val="clear" w:color="auto" w:fill="auto"/>
            <w:vAlign w:val="center"/>
          </w:tcPr>
          <w:p w:rsidR="00792CFE" w:rsidRDefault="00792CFE">
            <w:pPr>
              <w:widowControl/>
              <w:snapToGrid w:val="0"/>
              <w:jc w:val="center"/>
              <w:rPr>
                <w:kern w:val="0"/>
                <w:sz w:val="24"/>
                <w:szCs w:val="21"/>
              </w:rPr>
            </w:pPr>
          </w:p>
        </w:tc>
        <w:tc>
          <w:tcPr>
            <w:tcW w:w="1289" w:type="dxa"/>
            <w:shd w:val="clear" w:color="auto" w:fill="auto"/>
            <w:vAlign w:val="center"/>
          </w:tcPr>
          <w:p w:rsidR="00792CFE" w:rsidRDefault="00792CFE">
            <w:pPr>
              <w:widowControl/>
              <w:snapToGrid w:val="0"/>
              <w:jc w:val="center"/>
              <w:rPr>
                <w:kern w:val="0"/>
                <w:sz w:val="24"/>
                <w:szCs w:val="21"/>
              </w:rPr>
            </w:pPr>
          </w:p>
        </w:tc>
        <w:tc>
          <w:tcPr>
            <w:tcW w:w="843" w:type="dxa"/>
            <w:shd w:val="clear" w:color="auto" w:fill="auto"/>
            <w:vAlign w:val="center"/>
          </w:tcPr>
          <w:p w:rsidR="00792CFE" w:rsidRDefault="00792CFE">
            <w:pPr>
              <w:widowControl/>
              <w:snapToGrid w:val="0"/>
              <w:jc w:val="center"/>
              <w:rPr>
                <w:kern w:val="0"/>
                <w:sz w:val="24"/>
                <w:szCs w:val="21"/>
              </w:rPr>
            </w:pPr>
          </w:p>
        </w:tc>
      </w:tr>
      <w:tr w:rsidR="00792CFE">
        <w:trPr>
          <w:jc w:val="center"/>
        </w:trPr>
        <w:tc>
          <w:tcPr>
            <w:tcW w:w="843" w:type="dxa"/>
            <w:shd w:val="clear" w:color="auto" w:fill="auto"/>
            <w:vAlign w:val="center"/>
          </w:tcPr>
          <w:p w:rsidR="00792CFE" w:rsidRDefault="00792CFE">
            <w:pPr>
              <w:widowControl/>
              <w:snapToGrid w:val="0"/>
              <w:jc w:val="center"/>
              <w:rPr>
                <w:kern w:val="0"/>
                <w:sz w:val="24"/>
                <w:szCs w:val="21"/>
              </w:rPr>
            </w:pPr>
          </w:p>
        </w:tc>
        <w:tc>
          <w:tcPr>
            <w:tcW w:w="4630" w:type="dxa"/>
            <w:shd w:val="clear" w:color="auto" w:fill="auto"/>
            <w:vAlign w:val="center"/>
          </w:tcPr>
          <w:p w:rsidR="00792CFE" w:rsidRDefault="00792CFE">
            <w:pPr>
              <w:widowControl/>
              <w:snapToGrid w:val="0"/>
              <w:jc w:val="center"/>
              <w:rPr>
                <w:kern w:val="0"/>
                <w:sz w:val="24"/>
                <w:szCs w:val="21"/>
              </w:rPr>
            </w:pPr>
          </w:p>
        </w:tc>
        <w:tc>
          <w:tcPr>
            <w:tcW w:w="2438" w:type="dxa"/>
            <w:shd w:val="clear" w:color="auto" w:fill="auto"/>
            <w:vAlign w:val="center"/>
          </w:tcPr>
          <w:p w:rsidR="00792CFE" w:rsidRDefault="00792CFE">
            <w:pPr>
              <w:widowControl/>
              <w:snapToGrid w:val="0"/>
              <w:jc w:val="center"/>
              <w:rPr>
                <w:kern w:val="0"/>
                <w:sz w:val="24"/>
                <w:szCs w:val="21"/>
              </w:rPr>
            </w:pPr>
          </w:p>
        </w:tc>
        <w:tc>
          <w:tcPr>
            <w:tcW w:w="1289" w:type="dxa"/>
            <w:shd w:val="clear" w:color="auto" w:fill="auto"/>
            <w:vAlign w:val="center"/>
          </w:tcPr>
          <w:p w:rsidR="00792CFE" w:rsidRDefault="00792CFE">
            <w:pPr>
              <w:widowControl/>
              <w:snapToGrid w:val="0"/>
              <w:jc w:val="center"/>
              <w:rPr>
                <w:kern w:val="0"/>
                <w:sz w:val="24"/>
                <w:szCs w:val="21"/>
              </w:rPr>
            </w:pPr>
          </w:p>
        </w:tc>
        <w:tc>
          <w:tcPr>
            <w:tcW w:w="843" w:type="dxa"/>
            <w:shd w:val="clear" w:color="auto" w:fill="auto"/>
            <w:vAlign w:val="center"/>
          </w:tcPr>
          <w:p w:rsidR="00792CFE" w:rsidRDefault="00792CFE">
            <w:pPr>
              <w:widowControl/>
              <w:snapToGrid w:val="0"/>
              <w:jc w:val="center"/>
              <w:rPr>
                <w:kern w:val="0"/>
                <w:sz w:val="24"/>
                <w:szCs w:val="21"/>
              </w:rPr>
            </w:pPr>
          </w:p>
        </w:tc>
      </w:tr>
    </w:tbl>
    <w:p w:rsidR="00792CFE" w:rsidRDefault="00295099">
      <w:pPr>
        <w:spacing w:line="620" w:lineRule="exact"/>
        <w:rPr>
          <w:sz w:val="24"/>
        </w:rPr>
      </w:pPr>
      <w:r>
        <w:rPr>
          <w:sz w:val="24"/>
        </w:rPr>
        <w:t>注：</w:t>
      </w:r>
    </w:p>
    <w:p w:rsidR="00792CFE" w:rsidRDefault="00295099">
      <w:pPr>
        <w:spacing w:line="360" w:lineRule="auto"/>
        <w:rPr>
          <w:sz w:val="24"/>
        </w:rPr>
      </w:pPr>
      <w:r>
        <w:rPr>
          <w:sz w:val="24"/>
        </w:rPr>
        <w:t xml:space="preserve">1. </w:t>
      </w:r>
      <w:r>
        <w:rPr>
          <w:sz w:val="24"/>
        </w:rPr>
        <w:t>不如实填写偏离情况的投标文件将视为虚假材料。</w:t>
      </w:r>
    </w:p>
    <w:p w:rsidR="00792CFE" w:rsidRDefault="00295099">
      <w:pPr>
        <w:spacing w:line="360" w:lineRule="auto"/>
        <w:rPr>
          <w:sz w:val="24"/>
        </w:rPr>
      </w:pPr>
      <w:r>
        <w:rPr>
          <w:sz w:val="24"/>
        </w:rPr>
        <w:t xml:space="preserve">2. </w:t>
      </w:r>
      <w:r>
        <w:rPr>
          <w:sz w:val="24"/>
        </w:rPr>
        <w:t>招标要求指招标文件中规定的具体要求，投标应答指投标文件的具体内容。</w:t>
      </w:r>
    </w:p>
    <w:p w:rsidR="00792CFE" w:rsidRDefault="00295099">
      <w:pPr>
        <w:spacing w:line="360" w:lineRule="auto"/>
        <w:rPr>
          <w:sz w:val="24"/>
        </w:rPr>
      </w:pPr>
      <w:r>
        <w:rPr>
          <w:sz w:val="24"/>
        </w:rPr>
        <w:t xml:space="preserve">3. </w:t>
      </w:r>
      <w:r>
        <w:rPr>
          <w:sz w:val="24"/>
        </w:rPr>
        <w:t>偏离说明指招标要求与投标应答之间的不同之处。</w:t>
      </w:r>
    </w:p>
    <w:p w:rsidR="00792CFE" w:rsidRDefault="00295099">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792CFE" w:rsidRDefault="00792CFE">
      <w:pPr>
        <w:spacing w:line="620" w:lineRule="exact"/>
        <w:rPr>
          <w:b/>
          <w:sz w:val="24"/>
        </w:rPr>
      </w:pPr>
    </w:p>
    <w:p w:rsidR="00792CFE" w:rsidRDefault="00295099" w:rsidP="00295099">
      <w:pPr>
        <w:spacing w:line="360" w:lineRule="auto"/>
        <w:ind w:right="84" w:firstLineChars="100" w:firstLine="223"/>
        <w:rPr>
          <w:sz w:val="24"/>
        </w:rPr>
      </w:pPr>
      <w:r>
        <w:rPr>
          <w:sz w:val="24"/>
        </w:rPr>
        <w:t>投标人名称：</w:t>
      </w:r>
    </w:p>
    <w:p w:rsidR="00792CFE" w:rsidRDefault="00792CFE" w:rsidP="00295099">
      <w:pPr>
        <w:spacing w:line="360" w:lineRule="auto"/>
        <w:ind w:right="84" w:firstLineChars="100" w:firstLine="223"/>
        <w:rPr>
          <w:sz w:val="24"/>
        </w:rPr>
      </w:pPr>
    </w:p>
    <w:p w:rsidR="00792CFE" w:rsidRDefault="00295099" w:rsidP="00295099">
      <w:pPr>
        <w:spacing w:line="360" w:lineRule="auto"/>
        <w:ind w:right="84" w:firstLineChars="100" w:firstLine="223"/>
        <w:rPr>
          <w:sz w:val="24"/>
        </w:rPr>
      </w:pPr>
      <w:r>
        <w:rPr>
          <w:sz w:val="24"/>
        </w:rPr>
        <w:t>日期</w:t>
      </w:r>
    </w:p>
    <w:p w:rsidR="00792CFE" w:rsidRDefault="00295099">
      <w:pPr>
        <w:widowControl/>
        <w:jc w:val="left"/>
        <w:rPr>
          <w:b/>
          <w:sz w:val="24"/>
        </w:rPr>
      </w:pPr>
      <w:r>
        <w:rPr>
          <w:rFonts w:hint="eastAsia"/>
          <w:b/>
          <w:sz w:val="24"/>
        </w:rPr>
        <w:t>附件</w:t>
      </w:r>
      <w:r>
        <w:rPr>
          <w:rFonts w:hint="eastAsia"/>
          <w:b/>
          <w:sz w:val="24"/>
        </w:rPr>
        <w:t>6-2</w:t>
      </w:r>
    </w:p>
    <w:p w:rsidR="00792CFE" w:rsidRDefault="00792CFE">
      <w:pPr>
        <w:widowControl/>
        <w:jc w:val="left"/>
        <w:rPr>
          <w:sz w:val="24"/>
        </w:rPr>
      </w:pPr>
    </w:p>
    <w:p w:rsidR="00792CFE" w:rsidRDefault="00295099">
      <w:pPr>
        <w:widowControl/>
        <w:jc w:val="center"/>
        <w:rPr>
          <w:b/>
          <w:sz w:val="24"/>
        </w:rPr>
      </w:pPr>
      <w:r>
        <w:rPr>
          <w:rFonts w:hint="eastAsia"/>
          <w:b/>
          <w:sz w:val="24"/>
        </w:rPr>
        <w:t>项目人员及岗位安排</w:t>
      </w:r>
    </w:p>
    <w:p w:rsidR="00792CFE" w:rsidRDefault="00792CFE">
      <w:pPr>
        <w:widowControl/>
        <w:jc w:val="left"/>
        <w:rPr>
          <w:sz w:val="24"/>
        </w:rPr>
      </w:pPr>
    </w:p>
    <w:p w:rsidR="00792CFE" w:rsidRDefault="00295099">
      <w:pPr>
        <w:spacing w:line="460" w:lineRule="exact"/>
        <w:rPr>
          <w:sz w:val="24"/>
        </w:rPr>
      </w:pPr>
      <w:r>
        <w:rPr>
          <w:sz w:val="24"/>
        </w:rPr>
        <w:t>项目名称：</w:t>
      </w:r>
      <w:r>
        <w:rPr>
          <w:sz w:val="24"/>
          <w:u w:val="single"/>
        </w:rPr>
        <w:t xml:space="preserve">                    </w:t>
      </w:r>
    </w:p>
    <w:p w:rsidR="00792CFE" w:rsidRDefault="00295099">
      <w:pPr>
        <w:spacing w:line="460" w:lineRule="exact"/>
        <w:rPr>
          <w:sz w:val="24"/>
        </w:rPr>
      </w:pPr>
      <w:r>
        <w:rPr>
          <w:sz w:val="24"/>
        </w:rPr>
        <w:t>项目编号：</w:t>
      </w:r>
      <w:r>
        <w:rPr>
          <w:sz w:val="24"/>
          <w:u w:val="single"/>
        </w:rPr>
        <w:t xml:space="preserve">                    </w:t>
      </w:r>
    </w:p>
    <w:p w:rsidR="00792CFE" w:rsidRDefault="00295099">
      <w:pPr>
        <w:spacing w:line="460" w:lineRule="exact"/>
        <w:rPr>
          <w:sz w:val="24"/>
          <w:u w:val="single"/>
        </w:rPr>
      </w:pPr>
      <w:r>
        <w:rPr>
          <w:sz w:val="24"/>
        </w:rPr>
        <w:t>包号：</w:t>
      </w:r>
      <w:r>
        <w:rPr>
          <w:sz w:val="24"/>
          <w:u w:val="single"/>
        </w:rPr>
        <w:t xml:space="preserve">                        </w:t>
      </w:r>
    </w:p>
    <w:p w:rsidR="00792CFE" w:rsidRDefault="00792CFE">
      <w:pPr>
        <w:widowControl/>
        <w:jc w:val="left"/>
        <w:rPr>
          <w:sz w:val="24"/>
        </w:rPr>
      </w:pPr>
    </w:p>
    <w:p w:rsidR="00792CFE" w:rsidRDefault="00792CFE">
      <w:pPr>
        <w:widowControl/>
        <w:jc w:val="left"/>
        <w:rPr>
          <w:sz w:val="24"/>
        </w:rPr>
      </w:pPr>
    </w:p>
    <w:tbl>
      <w:tblPr>
        <w:tblStyle w:val="af"/>
        <w:tblW w:w="5254" w:type="pct"/>
        <w:jc w:val="center"/>
        <w:tblLook w:val="04A0" w:firstRow="1" w:lastRow="0" w:firstColumn="1" w:lastColumn="0" w:noHBand="0" w:noVBand="1"/>
      </w:tblPr>
      <w:tblGrid>
        <w:gridCol w:w="761"/>
        <w:gridCol w:w="1224"/>
        <w:gridCol w:w="1222"/>
        <w:gridCol w:w="1995"/>
        <w:gridCol w:w="1169"/>
        <w:gridCol w:w="1296"/>
        <w:gridCol w:w="1294"/>
      </w:tblGrid>
      <w:tr w:rsidR="00792CFE">
        <w:trPr>
          <w:jc w:val="center"/>
        </w:trPr>
        <w:tc>
          <w:tcPr>
            <w:tcW w:w="425" w:type="pct"/>
            <w:vAlign w:val="center"/>
          </w:tcPr>
          <w:p w:rsidR="00792CFE" w:rsidRDefault="00295099">
            <w:pPr>
              <w:spacing w:line="360" w:lineRule="auto"/>
              <w:jc w:val="center"/>
              <w:rPr>
                <w:b/>
                <w:szCs w:val="21"/>
              </w:rPr>
            </w:pPr>
            <w:r>
              <w:rPr>
                <w:b/>
                <w:szCs w:val="21"/>
              </w:rPr>
              <w:t>序号</w:t>
            </w:r>
          </w:p>
        </w:tc>
        <w:tc>
          <w:tcPr>
            <w:tcW w:w="682" w:type="pct"/>
            <w:vAlign w:val="center"/>
          </w:tcPr>
          <w:p w:rsidR="00792CFE" w:rsidRDefault="00295099">
            <w:pPr>
              <w:spacing w:line="360" w:lineRule="auto"/>
              <w:jc w:val="center"/>
              <w:rPr>
                <w:b/>
                <w:szCs w:val="21"/>
              </w:rPr>
            </w:pPr>
            <w:r>
              <w:rPr>
                <w:b/>
                <w:szCs w:val="21"/>
              </w:rPr>
              <w:t>岗位名称</w:t>
            </w:r>
          </w:p>
        </w:tc>
        <w:tc>
          <w:tcPr>
            <w:tcW w:w="682" w:type="pct"/>
            <w:vAlign w:val="center"/>
          </w:tcPr>
          <w:p w:rsidR="00792CFE" w:rsidRDefault="00295099">
            <w:pPr>
              <w:spacing w:line="360" w:lineRule="auto"/>
              <w:jc w:val="center"/>
              <w:rPr>
                <w:b/>
                <w:szCs w:val="21"/>
              </w:rPr>
            </w:pPr>
            <w:r>
              <w:rPr>
                <w:rFonts w:hint="eastAsia"/>
                <w:b/>
                <w:szCs w:val="21"/>
              </w:rPr>
              <w:t>投入</w:t>
            </w:r>
            <w:r>
              <w:rPr>
                <w:b/>
                <w:szCs w:val="21"/>
              </w:rPr>
              <w:t>人数</w:t>
            </w:r>
          </w:p>
        </w:tc>
        <w:tc>
          <w:tcPr>
            <w:tcW w:w="1113" w:type="pct"/>
            <w:vAlign w:val="center"/>
          </w:tcPr>
          <w:p w:rsidR="00792CFE" w:rsidRDefault="00295099">
            <w:pPr>
              <w:spacing w:line="360" w:lineRule="auto"/>
              <w:jc w:val="center"/>
              <w:rPr>
                <w:b/>
                <w:szCs w:val="21"/>
              </w:rPr>
            </w:pPr>
            <w:r>
              <w:rPr>
                <w:rFonts w:hint="eastAsia"/>
                <w:b/>
                <w:szCs w:val="21"/>
              </w:rPr>
              <w:t>人员情况简介</w:t>
            </w:r>
          </w:p>
        </w:tc>
        <w:tc>
          <w:tcPr>
            <w:tcW w:w="652" w:type="pct"/>
            <w:vAlign w:val="center"/>
          </w:tcPr>
          <w:p w:rsidR="00792CFE" w:rsidRDefault="00295099">
            <w:pPr>
              <w:spacing w:line="360" w:lineRule="auto"/>
              <w:jc w:val="center"/>
              <w:rPr>
                <w:b/>
                <w:szCs w:val="21"/>
              </w:rPr>
            </w:pPr>
            <w:r>
              <w:rPr>
                <w:rFonts w:hint="eastAsia"/>
                <w:b/>
                <w:szCs w:val="21"/>
              </w:rPr>
              <w:t>是否退休</w:t>
            </w:r>
          </w:p>
        </w:tc>
        <w:tc>
          <w:tcPr>
            <w:tcW w:w="723" w:type="pct"/>
            <w:vAlign w:val="center"/>
          </w:tcPr>
          <w:p w:rsidR="00792CFE" w:rsidRDefault="00295099">
            <w:pPr>
              <w:spacing w:line="360" w:lineRule="auto"/>
              <w:jc w:val="center"/>
              <w:rPr>
                <w:b/>
                <w:szCs w:val="21"/>
              </w:rPr>
            </w:pPr>
            <w:r>
              <w:rPr>
                <w:b/>
                <w:szCs w:val="21"/>
              </w:rPr>
              <w:t>工作时间</w:t>
            </w:r>
          </w:p>
        </w:tc>
        <w:tc>
          <w:tcPr>
            <w:tcW w:w="723" w:type="pct"/>
            <w:vAlign w:val="center"/>
          </w:tcPr>
          <w:p w:rsidR="00792CFE" w:rsidRDefault="00295099">
            <w:pPr>
              <w:spacing w:line="360" w:lineRule="auto"/>
              <w:jc w:val="center"/>
              <w:rPr>
                <w:b/>
                <w:szCs w:val="21"/>
              </w:rPr>
            </w:pPr>
            <w:r>
              <w:rPr>
                <w:rFonts w:hint="eastAsia"/>
                <w:b/>
                <w:szCs w:val="21"/>
              </w:rPr>
              <w:t>备注</w:t>
            </w:r>
          </w:p>
        </w:tc>
      </w:tr>
      <w:tr w:rsidR="00792CFE">
        <w:trPr>
          <w:jc w:val="center"/>
        </w:trPr>
        <w:tc>
          <w:tcPr>
            <w:tcW w:w="425" w:type="pct"/>
            <w:vAlign w:val="center"/>
          </w:tcPr>
          <w:p w:rsidR="00792CFE" w:rsidRDefault="00792CFE">
            <w:pPr>
              <w:spacing w:line="360" w:lineRule="auto"/>
              <w:jc w:val="center"/>
              <w:rPr>
                <w:szCs w:val="21"/>
              </w:rPr>
            </w:pPr>
          </w:p>
        </w:tc>
        <w:tc>
          <w:tcPr>
            <w:tcW w:w="682" w:type="pct"/>
            <w:vAlign w:val="center"/>
          </w:tcPr>
          <w:p w:rsidR="00792CFE" w:rsidRDefault="00792CFE">
            <w:pPr>
              <w:spacing w:line="360" w:lineRule="auto"/>
              <w:jc w:val="center"/>
              <w:rPr>
                <w:szCs w:val="21"/>
              </w:rPr>
            </w:pPr>
          </w:p>
        </w:tc>
        <w:tc>
          <w:tcPr>
            <w:tcW w:w="682" w:type="pct"/>
            <w:vAlign w:val="center"/>
          </w:tcPr>
          <w:p w:rsidR="00792CFE" w:rsidRDefault="00792CFE">
            <w:pPr>
              <w:spacing w:line="360" w:lineRule="auto"/>
              <w:jc w:val="center"/>
              <w:rPr>
                <w:szCs w:val="21"/>
              </w:rPr>
            </w:pPr>
          </w:p>
        </w:tc>
        <w:tc>
          <w:tcPr>
            <w:tcW w:w="1113" w:type="pct"/>
            <w:vAlign w:val="center"/>
          </w:tcPr>
          <w:p w:rsidR="00792CFE" w:rsidRDefault="00792CFE">
            <w:pPr>
              <w:spacing w:line="360" w:lineRule="auto"/>
              <w:jc w:val="center"/>
              <w:rPr>
                <w:szCs w:val="21"/>
              </w:rPr>
            </w:pPr>
          </w:p>
        </w:tc>
        <w:tc>
          <w:tcPr>
            <w:tcW w:w="652" w:type="pct"/>
            <w:vAlign w:val="center"/>
          </w:tcPr>
          <w:p w:rsidR="00792CFE" w:rsidRDefault="00792CFE">
            <w:pPr>
              <w:spacing w:line="360" w:lineRule="auto"/>
              <w:jc w:val="center"/>
              <w:rPr>
                <w:szCs w:val="21"/>
              </w:rPr>
            </w:pPr>
          </w:p>
        </w:tc>
        <w:tc>
          <w:tcPr>
            <w:tcW w:w="723" w:type="pct"/>
            <w:vAlign w:val="center"/>
          </w:tcPr>
          <w:p w:rsidR="00792CFE" w:rsidRDefault="00792CFE">
            <w:pPr>
              <w:spacing w:line="360" w:lineRule="auto"/>
              <w:jc w:val="center"/>
              <w:rPr>
                <w:szCs w:val="21"/>
              </w:rPr>
            </w:pPr>
          </w:p>
        </w:tc>
        <w:tc>
          <w:tcPr>
            <w:tcW w:w="723" w:type="pct"/>
          </w:tcPr>
          <w:p w:rsidR="00792CFE" w:rsidRDefault="00792CFE">
            <w:pPr>
              <w:spacing w:line="360" w:lineRule="auto"/>
              <w:jc w:val="center"/>
              <w:rPr>
                <w:szCs w:val="21"/>
              </w:rPr>
            </w:pPr>
          </w:p>
        </w:tc>
      </w:tr>
      <w:tr w:rsidR="00792CFE">
        <w:trPr>
          <w:jc w:val="center"/>
        </w:trPr>
        <w:tc>
          <w:tcPr>
            <w:tcW w:w="425" w:type="pct"/>
            <w:vAlign w:val="center"/>
          </w:tcPr>
          <w:p w:rsidR="00792CFE" w:rsidRDefault="00792CFE">
            <w:pPr>
              <w:spacing w:line="360" w:lineRule="auto"/>
              <w:jc w:val="center"/>
              <w:rPr>
                <w:szCs w:val="21"/>
              </w:rPr>
            </w:pPr>
          </w:p>
        </w:tc>
        <w:tc>
          <w:tcPr>
            <w:tcW w:w="682" w:type="pct"/>
            <w:vAlign w:val="center"/>
          </w:tcPr>
          <w:p w:rsidR="00792CFE" w:rsidRDefault="00792CFE">
            <w:pPr>
              <w:spacing w:line="360" w:lineRule="auto"/>
              <w:jc w:val="center"/>
              <w:rPr>
                <w:szCs w:val="21"/>
              </w:rPr>
            </w:pPr>
          </w:p>
        </w:tc>
        <w:tc>
          <w:tcPr>
            <w:tcW w:w="682" w:type="pct"/>
            <w:vAlign w:val="center"/>
          </w:tcPr>
          <w:p w:rsidR="00792CFE" w:rsidRDefault="00792CFE">
            <w:pPr>
              <w:spacing w:line="360" w:lineRule="auto"/>
              <w:jc w:val="center"/>
              <w:rPr>
                <w:szCs w:val="21"/>
              </w:rPr>
            </w:pPr>
          </w:p>
        </w:tc>
        <w:tc>
          <w:tcPr>
            <w:tcW w:w="1113" w:type="pct"/>
            <w:vAlign w:val="center"/>
          </w:tcPr>
          <w:p w:rsidR="00792CFE" w:rsidRDefault="00792CFE">
            <w:pPr>
              <w:spacing w:line="360" w:lineRule="auto"/>
              <w:jc w:val="center"/>
              <w:rPr>
                <w:szCs w:val="21"/>
              </w:rPr>
            </w:pPr>
          </w:p>
        </w:tc>
        <w:tc>
          <w:tcPr>
            <w:tcW w:w="652" w:type="pct"/>
            <w:vAlign w:val="center"/>
          </w:tcPr>
          <w:p w:rsidR="00792CFE" w:rsidRDefault="00792CFE">
            <w:pPr>
              <w:spacing w:line="360" w:lineRule="auto"/>
              <w:jc w:val="center"/>
              <w:rPr>
                <w:szCs w:val="21"/>
              </w:rPr>
            </w:pPr>
          </w:p>
        </w:tc>
        <w:tc>
          <w:tcPr>
            <w:tcW w:w="723" w:type="pct"/>
            <w:vAlign w:val="center"/>
          </w:tcPr>
          <w:p w:rsidR="00792CFE" w:rsidRDefault="00792CFE">
            <w:pPr>
              <w:spacing w:line="360" w:lineRule="auto"/>
              <w:jc w:val="center"/>
              <w:rPr>
                <w:szCs w:val="21"/>
              </w:rPr>
            </w:pPr>
          </w:p>
        </w:tc>
        <w:tc>
          <w:tcPr>
            <w:tcW w:w="723" w:type="pct"/>
          </w:tcPr>
          <w:p w:rsidR="00792CFE" w:rsidRDefault="00792CFE">
            <w:pPr>
              <w:spacing w:line="360" w:lineRule="auto"/>
              <w:jc w:val="center"/>
              <w:rPr>
                <w:szCs w:val="21"/>
              </w:rPr>
            </w:pPr>
          </w:p>
        </w:tc>
      </w:tr>
      <w:tr w:rsidR="00792CFE">
        <w:trPr>
          <w:jc w:val="center"/>
        </w:trPr>
        <w:tc>
          <w:tcPr>
            <w:tcW w:w="425" w:type="pct"/>
            <w:vAlign w:val="center"/>
          </w:tcPr>
          <w:p w:rsidR="00792CFE" w:rsidRDefault="00792CFE">
            <w:pPr>
              <w:spacing w:line="360" w:lineRule="auto"/>
              <w:jc w:val="center"/>
              <w:rPr>
                <w:szCs w:val="21"/>
              </w:rPr>
            </w:pPr>
          </w:p>
        </w:tc>
        <w:tc>
          <w:tcPr>
            <w:tcW w:w="682" w:type="pct"/>
            <w:vAlign w:val="center"/>
          </w:tcPr>
          <w:p w:rsidR="00792CFE" w:rsidRDefault="00792CFE">
            <w:pPr>
              <w:spacing w:line="360" w:lineRule="auto"/>
              <w:jc w:val="center"/>
              <w:rPr>
                <w:szCs w:val="21"/>
              </w:rPr>
            </w:pPr>
          </w:p>
        </w:tc>
        <w:tc>
          <w:tcPr>
            <w:tcW w:w="682" w:type="pct"/>
            <w:vAlign w:val="center"/>
          </w:tcPr>
          <w:p w:rsidR="00792CFE" w:rsidRDefault="00792CFE">
            <w:pPr>
              <w:spacing w:line="360" w:lineRule="auto"/>
              <w:jc w:val="center"/>
              <w:rPr>
                <w:szCs w:val="21"/>
              </w:rPr>
            </w:pPr>
          </w:p>
        </w:tc>
        <w:tc>
          <w:tcPr>
            <w:tcW w:w="1113" w:type="pct"/>
            <w:vAlign w:val="center"/>
          </w:tcPr>
          <w:p w:rsidR="00792CFE" w:rsidRDefault="00792CFE">
            <w:pPr>
              <w:spacing w:line="360" w:lineRule="auto"/>
              <w:jc w:val="center"/>
              <w:rPr>
                <w:szCs w:val="21"/>
              </w:rPr>
            </w:pPr>
          </w:p>
        </w:tc>
        <w:tc>
          <w:tcPr>
            <w:tcW w:w="652" w:type="pct"/>
            <w:vAlign w:val="center"/>
          </w:tcPr>
          <w:p w:rsidR="00792CFE" w:rsidRDefault="00792CFE">
            <w:pPr>
              <w:spacing w:line="360" w:lineRule="auto"/>
              <w:jc w:val="center"/>
              <w:rPr>
                <w:szCs w:val="21"/>
              </w:rPr>
            </w:pPr>
          </w:p>
        </w:tc>
        <w:tc>
          <w:tcPr>
            <w:tcW w:w="723" w:type="pct"/>
            <w:vAlign w:val="center"/>
          </w:tcPr>
          <w:p w:rsidR="00792CFE" w:rsidRDefault="00792CFE">
            <w:pPr>
              <w:spacing w:line="360" w:lineRule="auto"/>
              <w:jc w:val="center"/>
              <w:rPr>
                <w:szCs w:val="21"/>
              </w:rPr>
            </w:pPr>
          </w:p>
        </w:tc>
        <w:tc>
          <w:tcPr>
            <w:tcW w:w="723" w:type="pct"/>
          </w:tcPr>
          <w:p w:rsidR="00792CFE" w:rsidRDefault="00792CFE">
            <w:pPr>
              <w:spacing w:line="360" w:lineRule="auto"/>
              <w:jc w:val="center"/>
              <w:rPr>
                <w:szCs w:val="21"/>
              </w:rPr>
            </w:pPr>
          </w:p>
        </w:tc>
      </w:tr>
      <w:tr w:rsidR="00792CFE">
        <w:trPr>
          <w:jc w:val="center"/>
        </w:trPr>
        <w:tc>
          <w:tcPr>
            <w:tcW w:w="425" w:type="pct"/>
            <w:vAlign w:val="center"/>
          </w:tcPr>
          <w:p w:rsidR="00792CFE" w:rsidRDefault="00792CFE">
            <w:pPr>
              <w:spacing w:line="360" w:lineRule="auto"/>
              <w:jc w:val="center"/>
              <w:rPr>
                <w:szCs w:val="21"/>
              </w:rPr>
            </w:pPr>
          </w:p>
        </w:tc>
        <w:tc>
          <w:tcPr>
            <w:tcW w:w="682" w:type="pct"/>
            <w:vAlign w:val="center"/>
          </w:tcPr>
          <w:p w:rsidR="00792CFE" w:rsidRDefault="00792CFE">
            <w:pPr>
              <w:spacing w:line="360" w:lineRule="auto"/>
              <w:jc w:val="center"/>
              <w:rPr>
                <w:szCs w:val="21"/>
              </w:rPr>
            </w:pPr>
          </w:p>
        </w:tc>
        <w:tc>
          <w:tcPr>
            <w:tcW w:w="682" w:type="pct"/>
            <w:vAlign w:val="center"/>
          </w:tcPr>
          <w:p w:rsidR="00792CFE" w:rsidRDefault="00792CFE">
            <w:pPr>
              <w:spacing w:line="360" w:lineRule="auto"/>
              <w:jc w:val="center"/>
              <w:rPr>
                <w:szCs w:val="21"/>
              </w:rPr>
            </w:pPr>
          </w:p>
        </w:tc>
        <w:tc>
          <w:tcPr>
            <w:tcW w:w="1113" w:type="pct"/>
            <w:vAlign w:val="center"/>
          </w:tcPr>
          <w:p w:rsidR="00792CFE" w:rsidRDefault="00792CFE">
            <w:pPr>
              <w:spacing w:line="360" w:lineRule="auto"/>
              <w:jc w:val="center"/>
              <w:rPr>
                <w:szCs w:val="21"/>
              </w:rPr>
            </w:pPr>
          </w:p>
        </w:tc>
        <w:tc>
          <w:tcPr>
            <w:tcW w:w="652" w:type="pct"/>
            <w:vAlign w:val="center"/>
          </w:tcPr>
          <w:p w:rsidR="00792CFE" w:rsidRDefault="00792CFE">
            <w:pPr>
              <w:spacing w:line="360" w:lineRule="auto"/>
              <w:jc w:val="center"/>
              <w:rPr>
                <w:szCs w:val="21"/>
              </w:rPr>
            </w:pPr>
          </w:p>
        </w:tc>
        <w:tc>
          <w:tcPr>
            <w:tcW w:w="723" w:type="pct"/>
            <w:vAlign w:val="center"/>
          </w:tcPr>
          <w:p w:rsidR="00792CFE" w:rsidRDefault="00792CFE">
            <w:pPr>
              <w:spacing w:line="360" w:lineRule="auto"/>
              <w:jc w:val="center"/>
              <w:rPr>
                <w:szCs w:val="21"/>
              </w:rPr>
            </w:pPr>
          </w:p>
        </w:tc>
        <w:tc>
          <w:tcPr>
            <w:tcW w:w="723" w:type="pct"/>
          </w:tcPr>
          <w:p w:rsidR="00792CFE" w:rsidRDefault="00792CFE">
            <w:pPr>
              <w:spacing w:line="360" w:lineRule="auto"/>
              <w:jc w:val="center"/>
              <w:rPr>
                <w:szCs w:val="21"/>
              </w:rPr>
            </w:pPr>
          </w:p>
        </w:tc>
      </w:tr>
      <w:tr w:rsidR="00792CFE">
        <w:trPr>
          <w:jc w:val="center"/>
        </w:trPr>
        <w:tc>
          <w:tcPr>
            <w:tcW w:w="425" w:type="pct"/>
            <w:vAlign w:val="center"/>
          </w:tcPr>
          <w:p w:rsidR="00792CFE" w:rsidRDefault="00792CFE">
            <w:pPr>
              <w:spacing w:line="360" w:lineRule="auto"/>
              <w:jc w:val="center"/>
              <w:rPr>
                <w:szCs w:val="21"/>
              </w:rPr>
            </w:pPr>
          </w:p>
        </w:tc>
        <w:tc>
          <w:tcPr>
            <w:tcW w:w="682" w:type="pct"/>
            <w:vAlign w:val="center"/>
          </w:tcPr>
          <w:p w:rsidR="00792CFE" w:rsidRDefault="00792CFE">
            <w:pPr>
              <w:spacing w:line="360" w:lineRule="auto"/>
              <w:jc w:val="center"/>
              <w:rPr>
                <w:szCs w:val="21"/>
              </w:rPr>
            </w:pPr>
          </w:p>
        </w:tc>
        <w:tc>
          <w:tcPr>
            <w:tcW w:w="682" w:type="pct"/>
            <w:vAlign w:val="center"/>
          </w:tcPr>
          <w:p w:rsidR="00792CFE" w:rsidRDefault="00792CFE">
            <w:pPr>
              <w:spacing w:line="360" w:lineRule="auto"/>
              <w:jc w:val="center"/>
              <w:rPr>
                <w:szCs w:val="21"/>
              </w:rPr>
            </w:pPr>
          </w:p>
        </w:tc>
        <w:tc>
          <w:tcPr>
            <w:tcW w:w="1113" w:type="pct"/>
            <w:vAlign w:val="center"/>
          </w:tcPr>
          <w:p w:rsidR="00792CFE" w:rsidRDefault="00792CFE">
            <w:pPr>
              <w:spacing w:line="360" w:lineRule="auto"/>
              <w:jc w:val="center"/>
              <w:rPr>
                <w:szCs w:val="21"/>
              </w:rPr>
            </w:pPr>
          </w:p>
        </w:tc>
        <w:tc>
          <w:tcPr>
            <w:tcW w:w="652" w:type="pct"/>
            <w:vAlign w:val="center"/>
          </w:tcPr>
          <w:p w:rsidR="00792CFE" w:rsidRDefault="00792CFE">
            <w:pPr>
              <w:spacing w:line="360" w:lineRule="auto"/>
              <w:jc w:val="center"/>
              <w:rPr>
                <w:szCs w:val="21"/>
              </w:rPr>
            </w:pPr>
          </w:p>
        </w:tc>
        <w:tc>
          <w:tcPr>
            <w:tcW w:w="723" w:type="pct"/>
            <w:vAlign w:val="center"/>
          </w:tcPr>
          <w:p w:rsidR="00792CFE" w:rsidRDefault="00792CFE">
            <w:pPr>
              <w:spacing w:line="360" w:lineRule="auto"/>
              <w:jc w:val="center"/>
              <w:rPr>
                <w:szCs w:val="21"/>
              </w:rPr>
            </w:pPr>
          </w:p>
        </w:tc>
        <w:tc>
          <w:tcPr>
            <w:tcW w:w="723" w:type="pct"/>
          </w:tcPr>
          <w:p w:rsidR="00792CFE" w:rsidRDefault="00792CFE">
            <w:pPr>
              <w:spacing w:line="360" w:lineRule="auto"/>
              <w:jc w:val="center"/>
              <w:rPr>
                <w:szCs w:val="21"/>
              </w:rPr>
            </w:pPr>
          </w:p>
        </w:tc>
      </w:tr>
      <w:tr w:rsidR="00792CFE">
        <w:trPr>
          <w:jc w:val="center"/>
        </w:trPr>
        <w:tc>
          <w:tcPr>
            <w:tcW w:w="425" w:type="pct"/>
            <w:vAlign w:val="center"/>
          </w:tcPr>
          <w:p w:rsidR="00792CFE" w:rsidRDefault="00792CFE">
            <w:pPr>
              <w:spacing w:line="360" w:lineRule="auto"/>
              <w:jc w:val="center"/>
              <w:rPr>
                <w:szCs w:val="21"/>
              </w:rPr>
            </w:pPr>
          </w:p>
        </w:tc>
        <w:tc>
          <w:tcPr>
            <w:tcW w:w="682" w:type="pct"/>
            <w:vAlign w:val="center"/>
          </w:tcPr>
          <w:p w:rsidR="00792CFE" w:rsidRDefault="00792CFE">
            <w:pPr>
              <w:spacing w:line="360" w:lineRule="auto"/>
              <w:jc w:val="center"/>
              <w:rPr>
                <w:szCs w:val="21"/>
              </w:rPr>
            </w:pPr>
          </w:p>
        </w:tc>
        <w:tc>
          <w:tcPr>
            <w:tcW w:w="682" w:type="pct"/>
            <w:vAlign w:val="center"/>
          </w:tcPr>
          <w:p w:rsidR="00792CFE" w:rsidRDefault="00792CFE">
            <w:pPr>
              <w:spacing w:line="360" w:lineRule="auto"/>
              <w:jc w:val="center"/>
              <w:rPr>
                <w:szCs w:val="21"/>
              </w:rPr>
            </w:pPr>
          </w:p>
        </w:tc>
        <w:tc>
          <w:tcPr>
            <w:tcW w:w="1113" w:type="pct"/>
            <w:vAlign w:val="center"/>
          </w:tcPr>
          <w:p w:rsidR="00792CFE" w:rsidRDefault="00792CFE">
            <w:pPr>
              <w:spacing w:line="360" w:lineRule="auto"/>
              <w:jc w:val="center"/>
              <w:rPr>
                <w:szCs w:val="21"/>
              </w:rPr>
            </w:pPr>
          </w:p>
        </w:tc>
        <w:tc>
          <w:tcPr>
            <w:tcW w:w="652" w:type="pct"/>
            <w:vAlign w:val="center"/>
          </w:tcPr>
          <w:p w:rsidR="00792CFE" w:rsidRDefault="00792CFE">
            <w:pPr>
              <w:spacing w:line="360" w:lineRule="auto"/>
              <w:jc w:val="center"/>
              <w:rPr>
                <w:szCs w:val="21"/>
              </w:rPr>
            </w:pPr>
          </w:p>
        </w:tc>
        <w:tc>
          <w:tcPr>
            <w:tcW w:w="723" w:type="pct"/>
            <w:vAlign w:val="center"/>
          </w:tcPr>
          <w:p w:rsidR="00792CFE" w:rsidRDefault="00792CFE">
            <w:pPr>
              <w:spacing w:line="360" w:lineRule="auto"/>
              <w:jc w:val="center"/>
              <w:rPr>
                <w:szCs w:val="21"/>
              </w:rPr>
            </w:pPr>
          </w:p>
        </w:tc>
        <w:tc>
          <w:tcPr>
            <w:tcW w:w="723" w:type="pct"/>
          </w:tcPr>
          <w:p w:rsidR="00792CFE" w:rsidRDefault="00792CFE">
            <w:pPr>
              <w:spacing w:line="360" w:lineRule="auto"/>
              <w:jc w:val="center"/>
              <w:rPr>
                <w:szCs w:val="21"/>
              </w:rPr>
            </w:pPr>
          </w:p>
        </w:tc>
      </w:tr>
      <w:tr w:rsidR="00792CFE">
        <w:trPr>
          <w:jc w:val="center"/>
        </w:trPr>
        <w:tc>
          <w:tcPr>
            <w:tcW w:w="1108" w:type="pct"/>
            <w:gridSpan w:val="2"/>
            <w:vAlign w:val="center"/>
          </w:tcPr>
          <w:p w:rsidR="00792CFE" w:rsidRDefault="00295099">
            <w:pPr>
              <w:spacing w:line="360" w:lineRule="auto"/>
              <w:jc w:val="center"/>
              <w:rPr>
                <w:szCs w:val="21"/>
              </w:rPr>
            </w:pPr>
            <w:r>
              <w:rPr>
                <w:rFonts w:hint="eastAsia"/>
                <w:szCs w:val="21"/>
              </w:rPr>
              <w:t>合计人数</w:t>
            </w:r>
          </w:p>
        </w:tc>
        <w:tc>
          <w:tcPr>
            <w:tcW w:w="3892" w:type="pct"/>
            <w:gridSpan w:val="5"/>
            <w:vAlign w:val="center"/>
          </w:tcPr>
          <w:p w:rsidR="00792CFE" w:rsidRDefault="00792CFE">
            <w:pPr>
              <w:spacing w:line="360" w:lineRule="auto"/>
              <w:jc w:val="center"/>
              <w:rPr>
                <w:szCs w:val="21"/>
              </w:rPr>
            </w:pPr>
          </w:p>
        </w:tc>
      </w:tr>
    </w:tbl>
    <w:p w:rsidR="00792CFE" w:rsidRDefault="00295099" w:rsidP="00295099">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792CFE" w:rsidRDefault="00295099" w:rsidP="00295099">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792CFE" w:rsidRDefault="00792CFE">
      <w:pPr>
        <w:widowControl/>
        <w:jc w:val="left"/>
        <w:rPr>
          <w:sz w:val="24"/>
        </w:rPr>
      </w:pPr>
    </w:p>
    <w:p w:rsidR="00792CFE" w:rsidRDefault="00792CFE">
      <w:pPr>
        <w:widowControl/>
        <w:jc w:val="left"/>
        <w:rPr>
          <w:sz w:val="24"/>
        </w:rPr>
      </w:pPr>
    </w:p>
    <w:p w:rsidR="00792CFE" w:rsidRDefault="00792CFE">
      <w:pPr>
        <w:widowControl/>
        <w:jc w:val="left"/>
        <w:rPr>
          <w:sz w:val="24"/>
        </w:rPr>
      </w:pPr>
    </w:p>
    <w:p w:rsidR="00792CFE" w:rsidRDefault="00792CFE">
      <w:pPr>
        <w:widowControl/>
        <w:jc w:val="left"/>
        <w:rPr>
          <w:sz w:val="24"/>
        </w:rPr>
      </w:pPr>
    </w:p>
    <w:p w:rsidR="00792CFE" w:rsidRDefault="00295099" w:rsidP="00295099">
      <w:pPr>
        <w:spacing w:line="360" w:lineRule="auto"/>
        <w:ind w:right="84" w:firstLineChars="100" w:firstLine="223"/>
        <w:rPr>
          <w:sz w:val="24"/>
        </w:rPr>
      </w:pPr>
      <w:r>
        <w:rPr>
          <w:sz w:val="24"/>
        </w:rPr>
        <w:t>投标人名称：</w:t>
      </w:r>
    </w:p>
    <w:p w:rsidR="00792CFE" w:rsidRDefault="00792CFE" w:rsidP="00295099">
      <w:pPr>
        <w:spacing w:line="360" w:lineRule="auto"/>
        <w:ind w:right="84" w:firstLineChars="100" w:firstLine="223"/>
        <w:rPr>
          <w:sz w:val="24"/>
        </w:rPr>
      </w:pPr>
    </w:p>
    <w:p w:rsidR="00792CFE" w:rsidRDefault="00295099" w:rsidP="00295099">
      <w:pPr>
        <w:spacing w:line="360" w:lineRule="auto"/>
        <w:ind w:right="84" w:firstLineChars="100" w:firstLine="223"/>
        <w:rPr>
          <w:sz w:val="24"/>
        </w:rPr>
      </w:pPr>
      <w:r>
        <w:rPr>
          <w:sz w:val="24"/>
        </w:rPr>
        <w:t>日期</w:t>
      </w:r>
    </w:p>
    <w:p w:rsidR="00792CFE" w:rsidRDefault="00792CFE">
      <w:pPr>
        <w:widowControl/>
        <w:jc w:val="left"/>
        <w:rPr>
          <w:sz w:val="24"/>
        </w:rPr>
      </w:pPr>
    </w:p>
    <w:p w:rsidR="00792CFE" w:rsidRDefault="00295099">
      <w:pPr>
        <w:spacing w:line="360" w:lineRule="auto"/>
        <w:ind w:right="84" w:firstLineChars="100" w:firstLine="224"/>
        <w:rPr>
          <w:position w:val="-40"/>
          <w:sz w:val="24"/>
        </w:rPr>
      </w:pPr>
      <w:r>
        <w:rPr>
          <w:b/>
          <w:sz w:val="24"/>
        </w:rPr>
        <w:br w:type="page"/>
      </w:r>
    </w:p>
    <w:p w:rsidR="00792CFE" w:rsidRDefault="00295099">
      <w:pPr>
        <w:spacing w:line="620" w:lineRule="exact"/>
        <w:rPr>
          <w:b/>
          <w:sz w:val="24"/>
        </w:rPr>
      </w:pPr>
      <w:r>
        <w:rPr>
          <w:b/>
          <w:sz w:val="24"/>
        </w:rPr>
        <w:t>附件</w:t>
      </w:r>
      <w:r>
        <w:rPr>
          <w:b/>
          <w:sz w:val="24"/>
        </w:rPr>
        <w:t>7</w:t>
      </w:r>
    </w:p>
    <w:p w:rsidR="00792CFE" w:rsidRDefault="00295099">
      <w:pPr>
        <w:autoSpaceDN w:val="0"/>
        <w:spacing w:line="360" w:lineRule="auto"/>
        <w:jc w:val="center"/>
        <w:rPr>
          <w:b/>
          <w:bCs/>
          <w:sz w:val="24"/>
        </w:rPr>
      </w:pPr>
      <w:r>
        <w:rPr>
          <w:b/>
          <w:sz w:val="24"/>
        </w:rPr>
        <w:t>主要相关项目业绩一览表</w:t>
      </w:r>
    </w:p>
    <w:p w:rsidR="00792CFE" w:rsidRDefault="00792CFE">
      <w:pPr>
        <w:spacing w:line="460" w:lineRule="exact"/>
        <w:ind w:left="192"/>
        <w:rPr>
          <w:sz w:val="24"/>
        </w:rPr>
      </w:pPr>
    </w:p>
    <w:p w:rsidR="00792CFE" w:rsidRDefault="00295099">
      <w:pPr>
        <w:spacing w:line="460" w:lineRule="exact"/>
        <w:rPr>
          <w:sz w:val="24"/>
        </w:rPr>
      </w:pPr>
      <w:r>
        <w:rPr>
          <w:sz w:val="24"/>
        </w:rPr>
        <w:t>项目名称：</w:t>
      </w:r>
      <w:r>
        <w:rPr>
          <w:sz w:val="24"/>
          <w:u w:val="single"/>
        </w:rPr>
        <w:t xml:space="preserve">                    </w:t>
      </w:r>
    </w:p>
    <w:p w:rsidR="00792CFE" w:rsidRDefault="00295099">
      <w:pPr>
        <w:spacing w:line="460" w:lineRule="exact"/>
        <w:rPr>
          <w:sz w:val="24"/>
        </w:rPr>
      </w:pPr>
      <w:r>
        <w:rPr>
          <w:sz w:val="24"/>
        </w:rPr>
        <w:t>项目编号：</w:t>
      </w:r>
      <w:r>
        <w:rPr>
          <w:sz w:val="24"/>
          <w:u w:val="single"/>
        </w:rPr>
        <w:t xml:space="preserve">                    </w:t>
      </w:r>
    </w:p>
    <w:p w:rsidR="00792CFE" w:rsidRDefault="00295099">
      <w:pPr>
        <w:spacing w:line="460" w:lineRule="exact"/>
        <w:rPr>
          <w:sz w:val="24"/>
          <w:u w:val="single"/>
        </w:rPr>
      </w:pPr>
      <w:r>
        <w:rPr>
          <w:sz w:val="24"/>
        </w:rPr>
        <w:t>包号：</w:t>
      </w:r>
      <w:r>
        <w:rPr>
          <w:sz w:val="24"/>
          <w:u w:val="single"/>
        </w:rPr>
        <w:t xml:space="preserve">                        </w:t>
      </w:r>
    </w:p>
    <w:p w:rsidR="00792CFE" w:rsidRDefault="00792CFE">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792CF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92CFE" w:rsidRDefault="00295099">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92CFE" w:rsidRDefault="00295099">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92CFE" w:rsidRDefault="00295099">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92CFE" w:rsidRDefault="00295099">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295099">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295099">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295099">
            <w:pPr>
              <w:snapToGrid w:val="0"/>
              <w:jc w:val="center"/>
              <w:rPr>
                <w:sz w:val="24"/>
              </w:rPr>
            </w:pPr>
            <w:r>
              <w:rPr>
                <w:sz w:val="24"/>
              </w:rPr>
              <w:t>合同金额</w:t>
            </w:r>
          </w:p>
        </w:tc>
      </w:tr>
      <w:tr w:rsidR="00792CF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r>
      <w:tr w:rsidR="00792CF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r>
      <w:tr w:rsidR="00792CF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r>
      <w:tr w:rsidR="00792CF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r>
      <w:tr w:rsidR="00792CF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r>
      <w:tr w:rsidR="00792CF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r>
      <w:tr w:rsidR="00792CF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r>
      <w:tr w:rsidR="00792CF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r>
      <w:tr w:rsidR="00792CF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r>
      <w:tr w:rsidR="00792CF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r>
      <w:tr w:rsidR="00792CF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92CFE" w:rsidRDefault="00792CFE">
            <w:pPr>
              <w:snapToGrid w:val="0"/>
              <w:jc w:val="center"/>
              <w:rPr>
                <w:sz w:val="24"/>
              </w:rPr>
            </w:pPr>
          </w:p>
        </w:tc>
      </w:tr>
    </w:tbl>
    <w:p w:rsidR="00792CFE" w:rsidRDefault="00295099">
      <w:pPr>
        <w:spacing w:line="560" w:lineRule="exact"/>
        <w:rPr>
          <w:sz w:val="24"/>
        </w:rPr>
      </w:pPr>
      <w:r>
        <w:rPr>
          <w:sz w:val="24"/>
        </w:rPr>
        <w:t>备注：若招标文件第二部分评分因素及评标标准中要求提供业绩的，投标人所列业绩应按其要求将证明材料按顺序附后。</w:t>
      </w:r>
    </w:p>
    <w:p w:rsidR="00792CFE" w:rsidRDefault="00792CFE">
      <w:pPr>
        <w:spacing w:line="460" w:lineRule="exact"/>
        <w:rPr>
          <w:b/>
          <w:sz w:val="24"/>
        </w:rPr>
      </w:pPr>
    </w:p>
    <w:p w:rsidR="00792CFE" w:rsidRDefault="00792CFE">
      <w:pPr>
        <w:spacing w:line="460" w:lineRule="exact"/>
        <w:rPr>
          <w:b/>
          <w:sz w:val="24"/>
        </w:rPr>
      </w:pPr>
    </w:p>
    <w:p w:rsidR="00792CFE" w:rsidRDefault="00792CFE">
      <w:pPr>
        <w:spacing w:line="460" w:lineRule="exact"/>
        <w:rPr>
          <w:b/>
          <w:sz w:val="24"/>
        </w:rPr>
      </w:pPr>
    </w:p>
    <w:p w:rsidR="00792CFE" w:rsidRDefault="00792CFE">
      <w:pPr>
        <w:spacing w:line="460" w:lineRule="exact"/>
        <w:rPr>
          <w:b/>
          <w:sz w:val="24"/>
        </w:rPr>
      </w:pPr>
    </w:p>
    <w:p w:rsidR="00792CFE" w:rsidRDefault="00295099" w:rsidP="00295099">
      <w:pPr>
        <w:spacing w:line="360" w:lineRule="auto"/>
        <w:ind w:right="84" w:firstLineChars="100" w:firstLine="223"/>
        <w:rPr>
          <w:sz w:val="24"/>
        </w:rPr>
      </w:pPr>
      <w:r>
        <w:rPr>
          <w:sz w:val="24"/>
        </w:rPr>
        <w:t>投标人名称：</w:t>
      </w:r>
    </w:p>
    <w:p w:rsidR="00792CFE" w:rsidRDefault="00792CFE" w:rsidP="00295099">
      <w:pPr>
        <w:spacing w:line="360" w:lineRule="auto"/>
        <w:ind w:right="84" w:firstLineChars="100" w:firstLine="223"/>
        <w:rPr>
          <w:sz w:val="24"/>
        </w:rPr>
      </w:pPr>
    </w:p>
    <w:p w:rsidR="00792CFE" w:rsidRDefault="00295099" w:rsidP="00295099">
      <w:pPr>
        <w:spacing w:line="360" w:lineRule="auto"/>
        <w:ind w:right="84" w:firstLineChars="100" w:firstLine="223"/>
        <w:rPr>
          <w:position w:val="-40"/>
          <w:sz w:val="24"/>
        </w:rPr>
      </w:pPr>
      <w:r>
        <w:rPr>
          <w:sz w:val="24"/>
        </w:rPr>
        <w:t>日期</w:t>
      </w:r>
      <w:r>
        <w:rPr>
          <w:b/>
          <w:sz w:val="24"/>
        </w:rPr>
        <w:br w:type="page"/>
      </w:r>
    </w:p>
    <w:p w:rsidR="00792CFE" w:rsidRDefault="00295099">
      <w:pPr>
        <w:spacing w:line="460" w:lineRule="exact"/>
        <w:rPr>
          <w:b/>
          <w:sz w:val="24"/>
        </w:rPr>
      </w:pPr>
      <w:r>
        <w:rPr>
          <w:b/>
          <w:sz w:val="24"/>
        </w:rPr>
        <w:t>附件</w:t>
      </w:r>
      <w:r>
        <w:rPr>
          <w:b/>
          <w:sz w:val="24"/>
        </w:rPr>
        <w:t>8</w:t>
      </w:r>
    </w:p>
    <w:p w:rsidR="00792CFE" w:rsidRDefault="00295099">
      <w:pPr>
        <w:autoSpaceDN w:val="0"/>
        <w:spacing w:line="360" w:lineRule="auto"/>
        <w:jc w:val="center"/>
        <w:rPr>
          <w:b/>
          <w:bCs/>
          <w:sz w:val="24"/>
        </w:rPr>
      </w:pPr>
      <w:r>
        <w:rPr>
          <w:rFonts w:hint="eastAsia"/>
          <w:b/>
          <w:bCs/>
          <w:sz w:val="24"/>
        </w:rPr>
        <w:t>投标</w:t>
      </w:r>
      <w:r>
        <w:rPr>
          <w:b/>
          <w:bCs/>
          <w:sz w:val="24"/>
        </w:rPr>
        <w:t>代表人授权书</w:t>
      </w:r>
    </w:p>
    <w:p w:rsidR="00792CFE" w:rsidRDefault="00792CFE">
      <w:pPr>
        <w:spacing w:line="360" w:lineRule="auto"/>
        <w:rPr>
          <w:sz w:val="24"/>
          <w:szCs w:val="21"/>
        </w:rPr>
      </w:pPr>
    </w:p>
    <w:p w:rsidR="00792CFE" w:rsidRDefault="00295099">
      <w:pPr>
        <w:spacing w:line="360" w:lineRule="auto"/>
        <w:rPr>
          <w:sz w:val="24"/>
          <w:szCs w:val="21"/>
        </w:rPr>
      </w:pPr>
      <w:r>
        <w:rPr>
          <w:sz w:val="24"/>
          <w:szCs w:val="21"/>
        </w:rPr>
        <w:t>致：天津市政府采购中心</w:t>
      </w:r>
    </w:p>
    <w:p w:rsidR="00792CFE" w:rsidRDefault="00295099" w:rsidP="00295099">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792CFE" w:rsidRDefault="00295099" w:rsidP="00295099">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792CFE" w:rsidRDefault="00295099" w:rsidP="00295099">
      <w:pPr>
        <w:spacing w:line="360" w:lineRule="auto"/>
        <w:ind w:firstLineChars="200" w:firstLine="446"/>
        <w:rPr>
          <w:sz w:val="24"/>
          <w:szCs w:val="21"/>
        </w:rPr>
      </w:pPr>
      <w:r>
        <w:rPr>
          <w:sz w:val="24"/>
          <w:szCs w:val="21"/>
        </w:rPr>
        <w:t>本授权书至投标有效期结束前始终有效。</w:t>
      </w:r>
    </w:p>
    <w:p w:rsidR="00792CFE" w:rsidRDefault="00295099" w:rsidP="00295099">
      <w:pPr>
        <w:spacing w:line="360" w:lineRule="auto"/>
        <w:ind w:firstLineChars="200" w:firstLine="446"/>
        <w:rPr>
          <w:sz w:val="24"/>
          <w:szCs w:val="21"/>
        </w:rPr>
      </w:pPr>
      <w:r>
        <w:rPr>
          <w:sz w:val="24"/>
          <w:szCs w:val="21"/>
        </w:rPr>
        <w:t>投标代表人无转委托权，特此委托。</w:t>
      </w:r>
    </w:p>
    <w:p w:rsidR="00792CFE" w:rsidRDefault="00792CFE" w:rsidP="00295099">
      <w:pPr>
        <w:spacing w:line="360" w:lineRule="auto"/>
        <w:ind w:firstLineChars="200" w:firstLine="446"/>
        <w:rPr>
          <w:sz w:val="24"/>
        </w:rPr>
      </w:pPr>
    </w:p>
    <w:p w:rsidR="00792CFE" w:rsidRDefault="00792CFE" w:rsidP="00295099">
      <w:pPr>
        <w:spacing w:line="360" w:lineRule="auto"/>
        <w:ind w:firstLineChars="200" w:firstLine="446"/>
        <w:rPr>
          <w:sz w:val="24"/>
        </w:rPr>
      </w:pPr>
    </w:p>
    <w:p w:rsidR="00792CFE" w:rsidRDefault="00792CFE" w:rsidP="00295099">
      <w:pPr>
        <w:spacing w:line="360" w:lineRule="auto"/>
        <w:ind w:firstLineChars="200" w:firstLine="446"/>
        <w:rPr>
          <w:sz w:val="24"/>
        </w:rPr>
      </w:pPr>
    </w:p>
    <w:p w:rsidR="00792CFE" w:rsidRDefault="00295099" w:rsidP="00295099">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f"/>
        <w:tblW w:w="0" w:type="auto"/>
        <w:tblLook w:val="04A0" w:firstRow="1" w:lastRow="0" w:firstColumn="1" w:lastColumn="0" w:noHBand="0" w:noVBand="1"/>
      </w:tblPr>
      <w:tblGrid>
        <w:gridCol w:w="4264"/>
        <w:gridCol w:w="4264"/>
      </w:tblGrid>
      <w:tr w:rsidR="00792CFE">
        <w:tc>
          <w:tcPr>
            <w:tcW w:w="4264" w:type="dxa"/>
          </w:tcPr>
          <w:p w:rsidR="00792CFE" w:rsidRDefault="00295099">
            <w:pPr>
              <w:spacing w:line="360" w:lineRule="auto"/>
              <w:jc w:val="left"/>
              <w:rPr>
                <w:sz w:val="24"/>
              </w:rPr>
            </w:pPr>
            <w:r>
              <w:rPr>
                <w:sz w:val="24"/>
              </w:rPr>
              <w:t>投标代表人身份证正面</w:t>
            </w:r>
          </w:p>
          <w:p w:rsidR="00792CFE" w:rsidRDefault="00792CFE">
            <w:pPr>
              <w:spacing w:line="360" w:lineRule="auto"/>
              <w:jc w:val="left"/>
              <w:rPr>
                <w:sz w:val="24"/>
              </w:rPr>
            </w:pPr>
          </w:p>
          <w:p w:rsidR="00792CFE" w:rsidRDefault="00792CFE">
            <w:pPr>
              <w:spacing w:line="360" w:lineRule="auto"/>
              <w:jc w:val="left"/>
              <w:rPr>
                <w:sz w:val="24"/>
              </w:rPr>
            </w:pPr>
          </w:p>
          <w:p w:rsidR="00792CFE" w:rsidRDefault="00792CFE">
            <w:pPr>
              <w:spacing w:line="360" w:lineRule="auto"/>
              <w:jc w:val="left"/>
              <w:rPr>
                <w:sz w:val="24"/>
              </w:rPr>
            </w:pPr>
          </w:p>
          <w:p w:rsidR="00792CFE" w:rsidRDefault="00792CFE">
            <w:pPr>
              <w:spacing w:line="360" w:lineRule="auto"/>
              <w:jc w:val="left"/>
              <w:rPr>
                <w:sz w:val="24"/>
              </w:rPr>
            </w:pPr>
          </w:p>
          <w:p w:rsidR="00792CFE" w:rsidRDefault="00792CFE">
            <w:pPr>
              <w:spacing w:line="360" w:lineRule="auto"/>
              <w:jc w:val="left"/>
              <w:rPr>
                <w:sz w:val="24"/>
              </w:rPr>
            </w:pPr>
          </w:p>
        </w:tc>
        <w:tc>
          <w:tcPr>
            <w:tcW w:w="4264" w:type="dxa"/>
          </w:tcPr>
          <w:p w:rsidR="00792CFE" w:rsidRDefault="00295099">
            <w:pPr>
              <w:spacing w:line="360" w:lineRule="auto"/>
              <w:jc w:val="left"/>
              <w:rPr>
                <w:sz w:val="24"/>
              </w:rPr>
            </w:pPr>
            <w:r>
              <w:rPr>
                <w:sz w:val="24"/>
              </w:rPr>
              <w:t>投标代表人身份证背面</w:t>
            </w:r>
          </w:p>
        </w:tc>
      </w:tr>
    </w:tbl>
    <w:p w:rsidR="00792CFE" w:rsidRDefault="00792CFE" w:rsidP="00295099">
      <w:pPr>
        <w:spacing w:line="360" w:lineRule="auto"/>
        <w:ind w:firstLineChars="2100" w:firstLine="4686"/>
        <w:rPr>
          <w:sz w:val="24"/>
        </w:rPr>
      </w:pPr>
    </w:p>
    <w:p w:rsidR="00792CFE" w:rsidRDefault="00295099">
      <w:pPr>
        <w:spacing w:line="460" w:lineRule="exact"/>
        <w:ind w:right="444"/>
        <w:rPr>
          <w:b/>
          <w:sz w:val="24"/>
        </w:rPr>
      </w:pPr>
      <w:r>
        <w:rPr>
          <w:b/>
          <w:sz w:val="24"/>
        </w:rPr>
        <w:br w:type="page"/>
      </w:r>
      <w:r>
        <w:rPr>
          <w:b/>
          <w:sz w:val="24"/>
        </w:rPr>
        <w:t>附件</w:t>
      </w:r>
      <w:r>
        <w:rPr>
          <w:b/>
          <w:sz w:val="24"/>
        </w:rPr>
        <w:t>9</w:t>
      </w:r>
      <w:r>
        <w:rPr>
          <w:rFonts w:hint="eastAsia"/>
          <w:b/>
          <w:sz w:val="24"/>
        </w:rPr>
        <w:t>-1</w:t>
      </w:r>
    </w:p>
    <w:p w:rsidR="00792CFE" w:rsidRDefault="00295099">
      <w:pPr>
        <w:autoSpaceDE w:val="0"/>
        <w:autoSpaceDN w:val="0"/>
        <w:spacing w:line="480" w:lineRule="auto"/>
        <w:jc w:val="center"/>
        <w:rPr>
          <w:sz w:val="24"/>
          <w:szCs w:val="24"/>
        </w:rPr>
      </w:pPr>
      <w:r>
        <w:rPr>
          <w:b/>
          <w:sz w:val="24"/>
          <w:szCs w:val="24"/>
        </w:rPr>
        <w:t>中小企业声明函（服务）</w:t>
      </w:r>
    </w:p>
    <w:p w:rsidR="00792CFE" w:rsidRDefault="00295099" w:rsidP="00295099">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792CFE" w:rsidRDefault="00295099" w:rsidP="00295099">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792CFE" w:rsidRDefault="00295099" w:rsidP="00295099">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792CFE" w:rsidRDefault="00295099">
      <w:pPr>
        <w:autoSpaceDE w:val="0"/>
        <w:autoSpaceDN w:val="0"/>
        <w:spacing w:line="500" w:lineRule="exact"/>
        <w:ind w:left="641"/>
        <w:jc w:val="left"/>
        <w:rPr>
          <w:sz w:val="24"/>
          <w:szCs w:val="24"/>
        </w:rPr>
      </w:pPr>
      <w:r>
        <w:rPr>
          <w:sz w:val="24"/>
          <w:szCs w:val="24"/>
        </w:rPr>
        <w:t>……</w:t>
      </w:r>
    </w:p>
    <w:p w:rsidR="00792CFE" w:rsidRDefault="00295099" w:rsidP="00295099">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792CFE" w:rsidRDefault="00295099" w:rsidP="00295099">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792CFE" w:rsidRDefault="00295099">
      <w:pPr>
        <w:autoSpaceDE w:val="0"/>
        <w:autoSpaceDN w:val="0"/>
        <w:spacing w:line="500" w:lineRule="exact"/>
        <w:ind w:left="3840"/>
        <w:jc w:val="left"/>
        <w:rPr>
          <w:sz w:val="24"/>
          <w:szCs w:val="24"/>
        </w:rPr>
      </w:pPr>
      <w:r>
        <w:rPr>
          <w:sz w:val="24"/>
          <w:szCs w:val="24"/>
        </w:rPr>
        <w:t>投标人名称：</w:t>
      </w:r>
    </w:p>
    <w:p w:rsidR="00792CFE" w:rsidRDefault="00295099">
      <w:pPr>
        <w:autoSpaceDE w:val="0"/>
        <w:autoSpaceDN w:val="0"/>
        <w:spacing w:line="500" w:lineRule="exact"/>
        <w:ind w:left="3840"/>
        <w:jc w:val="left"/>
        <w:rPr>
          <w:sz w:val="32"/>
        </w:rPr>
      </w:pPr>
      <w:r>
        <w:rPr>
          <w:sz w:val="24"/>
          <w:szCs w:val="24"/>
        </w:rPr>
        <w:t>日期：</w:t>
      </w:r>
    </w:p>
    <w:p w:rsidR="00792CFE" w:rsidRDefault="00295099">
      <w:pPr>
        <w:spacing w:line="360" w:lineRule="auto"/>
        <w:ind w:right="84" w:firstLineChars="100" w:firstLine="224"/>
        <w:rPr>
          <w:b/>
          <w:sz w:val="24"/>
          <w:szCs w:val="24"/>
        </w:rPr>
      </w:pPr>
      <w:r>
        <w:rPr>
          <w:b/>
          <w:sz w:val="24"/>
          <w:szCs w:val="24"/>
        </w:rPr>
        <w:t>注：</w:t>
      </w:r>
    </w:p>
    <w:p w:rsidR="00792CFE" w:rsidRDefault="00295099">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792CFE" w:rsidRDefault="00295099">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792CFE" w:rsidRDefault="00295099">
      <w:pPr>
        <w:spacing w:line="360" w:lineRule="auto"/>
        <w:ind w:right="84" w:firstLineChars="100" w:firstLine="224"/>
        <w:rPr>
          <w:b/>
          <w:sz w:val="24"/>
        </w:rPr>
      </w:pPr>
      <w:r>
        <w:rPr>
          <w:b/>
          <w:sz w:val="24"/>
          <w:szCs w:val="24"/>
        </w:rPr>
        <w:t>3.</w:t>
      </w:r>
      <w:r>
        <w:rPr>
          <w:b/>
          <w:sz w:val="24"/>
          <w:szCs w:val="24"/>
        </w:rPr>
        <w:t>中标（成交）供应商享受中小企业扶持政策的，将随中标（成交）结果同时公告其《中小企业声明函》，接受社会监督。</w:t>
      </w:r>
      <w:r>
        <w:rPr>
          <w:b/>
          <w:sz w:val="24"/>
        </w:rPr>
        <w:br w:type="page"/>
      </w:r>
    </w:p>
    <w:p w:rsidR="00792CFE" w:rsidRDefault="00295099">
      <w:pPr>
        <w:autoSpaceDN w:val="0"/>
        <w:spacing w:line="360" w:lineRule="auto"/>
        <w:rPr>
          <w:b/>
          <w:sz w:val="24"/>
        </w:rPr>
      </w:pPr>
      <w:r>
        <w:rPr>
          <w:rFonts w:hint="eastAsia"/>
          <w:b/>
          <w:sz w:val="24"/>
        </w:rPr>
        <w:t>附件</w:t>
      </w:r>
      <w:r>
        <w:rPr>
          <w:rFonts w:hint="eastAsia"/>
          <w:b/>
          <w:sz w:val="24"/>
        </w:rPr>
        <w:t>9-2</w:t>
      </w:r>
    </w:p>
    <w:p w:rsidR="00792CFE" w:rsidRDefault="00295099">
      <w:pPr>
        <w:autoSpaceDN w:val="0"/>
        <w:spacing w:line="360" w:lineRule="auto"/>
        <w:jc w:val="left"/>
        <w:rPr>
          <w:b/>
          <w:bCs/>
          <w:sz w:val="24"/>
        </w:rPr>
      </w:pPr>
      <w:r>
        <w:rPr>
          <w:rFonts w:hint="eastAsia"/>
          <w:b/>
          <w:kern w:val="0"/>
          <w:sz w:val="24"/>
          <w:szCs w:val="21"/>
        </w:rPr>
        <w:t>若不是残疾人福利性单位，投标文件中可不提供此声明函</w:t>
      </w:r>
    </w:p>
    <w:p w:rsidR="00792CFE" w:rsidRDefault="00792CFE">
      <w:pPr>
        <w:autoSpaceDN w:val="0"/>
        <w:spacing w:line="360" w:lineRule="auto"/>
        <w:jc w:val="center"/>
        <w:rPr>
          <w:b/>
          <w:bCs/>
          <w:sz w:val="24"/>
        </w:rPr>
      </w:pPr>
    </w:p>
    <w:p w:rsidR="00792CFE" w:rsidRDefault="00295099">
      <w:pPr>
        <w:snapToGrid w:val="0"/>
        <w:spacing w:line="360" w:lineRule="auto"/>
        <w:jc w:val="center"/>
        <w:rPr>
          <w:b/>
          <w:bCs/>
          <w:sz w:val="24"/>
        </w:rPr>
      </w:pPr>
      <w:r>
        <w:rPr>
          <w:rFonts w:hint="eastAsia"/>
          <w:b/>
          <w:bCs/>
          <w:sz w:val="24"/>
        </w:rPr>
        <w:t>残疾人福利性单位声明函</w:t>
      </w:r>
    </w:p>
    <w:p w:rsidR="00792CFE" w:rsidRDefault="00792CFE">
      <w:pPr>
        <w:snapToGrid w:val="0"/>
        <w:spacing w:line="360" w:lineRule="auto"/>
        <w:ind w:firstLineChars="200" w:firstLine="448"/>
        <w:jc w:val="left"/>
        <w:rPr>
          <w:b/>
          <w:bCs/>
          <w:sz w:val="24"/>
        </w:rPr>
      </w:pPr>
    </w:p>
    <w:p w:rsidR="00792CFE" w:rsidRDefault="00295099" w:rsidP="00295099">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792CFE" w:rsidRDefault="00295099" w:rsidP="00295099">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792CFE" w:rsidRDefault="00792CFE" w:rsidP="00295099">
      <w:pPr>
        <w:snapToGrid w:val="0"/>
        <w:spacing w:line="360" w:lineRule="auto"/>
        <w:ind w:firstLineChars="200" w:firstLine="446"/>
        <w:jc w:val="left"/>
        <w:rPr>
          <w:bCs/>
          <w:sz w:val="24"/>
        </w:rPr>
      </w:pPr>
    </w:p>
    <w:p w:rsidR="00792CFE" w:rsidRDefault="00792CFE" w:rsidP="00295099">
      <w:pPr>
        <w:snapToGrid w:val="0"/>
        <w:spacing w:line="360" w:lineRule="auto"/>
        <w:ind w:firstLineChars="200" w:firstLine="446"/>
        <w:jc w:val="left"/>
        <w:rPr>
          <w:bCs/>
          <w:sz w:val="24"/>
        </w:rPr>
      </w:pPr>
    </w:p>
    <w:p w:rsidR="00792CFE" w:rsidRDefault="00295099" w:rsidP="00295099">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792CFE" w:rsidRDefault="00792CFE" w:rsidP="00295099">
      <w:pPr>
        <w:snapToGrid w:val="0"/>
        <w:spacing w:line="360" w:lineRule="auto"/>
        <w:ind w:firstLineChars="200" w:firstLine="446"/>
        <w:jc w:val="left"/>
        <w:rPr>
          <w:bCs/>
          <w:sz w:val="24"/>
        </w:rPr>
      </w:pPr>
    </w:p>
    <w:p w:rsidR="00792CFE" w:rsidRDefault="00295099" w:rsidP="00295099">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792CFE" w:rsidRDefault="00792CFE" w:rsidP="00295099">
      <w:pPr>
        <w:snapToGrid w:val="0"/>
        <w:spacing w:line="360" w:lineRule="auto"/>
        <w:ind w:firstLineChars="200" w:firstLine="446"/>
        <w:jc w:val="left"/>
        <w:rPr>
          <w:sz w:val="24"/>
          <w:szCs w:val="21"/>
        </w:rPr>
      </w:pPr>
    </w:p>
    <w:p w:rsidR="00792CFE" w:rsidRDefault="00295099" w:rsidP="00295099">
      <w:pPr>
        <w:snapToGrid w:val="0"/>
        <w:spacing w:line="360" w:lineRule="auto"/>
        <w:ind w:firstLineChars="200" w:firstLine="446"/>
        <w:rPr>
          <w:sz w:val="24"/>
          <w:szCs w:val="21"/>
        </w:rPr>
      </w:pPr>
      <w:r>
        <w:rPr>
          <w:sz w:val="24"/>
          <w:szCs w:val="21"/>
        </w:rPr>
        <w:t>注：</w:t>
      </w:r>
    </w:p>
    <w:p w:rsidR="00792CFE" w:rsidRDefault="00295099">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792CFE" w:rsidRDefault="00295099">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792CFE" w:rsidRDefault="00295099">
      <w:pPr>
        <w:widowControl/>
        <w:jc w:val="left"/>
        <w:rPr>
          <w:b/>
          <w:sz w:val="24"/>
        </w:rPr>
      </w:pPr>
      <w:r>
        <w:rPr>
          <w:b/>
          <w:sz w:val="24"/>
        </w:rPr>
        <w:br w:type="page"/>
      </w:r>
    </w:p>
    <w:p w:rsidR="00792CFE" w:rsidRDefault="00295099">
      <w:pPr>
        <w:spacing w:line="480" w:lineRule="auto"/>
      </w:pPr>
      <w:r>
        <w:rPr>
          <w:b/>
          <w:sz w:val="24"/>
        </w:rPr>
        <w:t>附件</w:t>
      </w:r>
      <w:r>
        <w:rPr>
          <w:b/>
          <w:sz w:val="24"/>
        </w:rPr>
        <w:t>1</w:t>
      </w:r>
      <w:r>
        <w:rPr>
          <w:rFonts w:hint="eastAsia"/>
          <w:b/>
          <w:sz w:val="24"/>
        </w:rPr>
        <w:t>0</w:t>
      </w:r>
      <w:r>
        <w:rPr>
          <w:b/>
          <w:sz w:val="24"/>
        </w:rPr>
        <w:t>：招标文件第</w:t>
      </w:r>
      <w:r>
        <w:rPr>
          <w:rFonts w:hint="eastAsia"/>
          <w:b/>
          <w:sz w:val="24"/>
        </w:rPr>
        <w:t>一</w:t>
      </w:r>
      <w:r>
        <w:rPr>
          <w:b/>
          <w:sz w:val="24"/>
        </w:rPr>
        <w:t>部分供应商资格要求的证件</w:t>
      </w: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295099">
      <w:pPr>
        <w:spacing w:line="560" w:lineRule="exact"/>
        <w:jc w:val="left"/>
        <w:rPr>
          <w:b/>
          <w:sz w:val="24"/>
        </w:rPr>
      </w:pPr>
      <w:r>
        <w:rPr>
          <w:b/>
          <w:sz w:val="24"/>
        </w:rPr>
        <w:t>附件</w:t>
      </w:r>
      <w:r>
        <w:rPr>
          <w:b/>
          <w:sz w:val="24"/>
        </w:rPr>
        <w:t>1</w:t>
      </w:r>
      <w:r>
        <w:rPr>
          <w:rFonts w:hint="eastAsia"/>
          <w:b/>
          <w:sz w:val="24"/>
        </w:rPr>
        <w:t>1</w:t>
      </w:r>
    </w:p>
    <w:p w:rsidR="00792CFE" w:rsidRDefault="00295099">
      <w:pPr>
        <w:spacing w:line="560" w:lineRule="exact"/>
        <w:jc w:val="center"/>
        <w:rPr>
          <w:b/>
          <w:sz w:val="24"/>
        </w:rPr>
      </w:pPr>
      <w:r>
        <w:rPr>
          <w:b/>
          <w:sz w:val="24"/>
        </w:rPr>
        <w:t>管理大纲</w:t>
      </w:r>
    </w:p>
    <w:p w:rsidR="00792CFE" w:rsidRDefault="00295099" w:rsidP="00295099">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792CFE" w:rsidRDefault="00295099" w:rsidP="00295099">
      <w:pPr>
        <w:spacing w:line="560" w:lineRule="exact"/>
        <w:ind w:firstLineChars="300" w:firstLine="669"/>
        <w:jc w:val="left"/>
        <w:rPr>
          <w:sz w:val="24"/>
        </w:rPr>
      </w:pPr>
      <w:r>
        <w:rPr>
          <w:sz w:val="24"/>
        </w:rPr>
        <w:t>投标人将专项服务委托专业公司承担的，应当进行说明。</w:t>
      </w:r>
    </w:p>
    <w:p w:rsidR="00792CFE" w:rsidRDefault="00295099" w:rsidP="00295099">
      <w:pPr>
        <w:spacing w:line="560" w:lineRule="exact"/>
        <w:ind w:firstLineChars="300" w:firstLine="669"/>
        <w:jc w:val="left"/>
        <w:rPr>
          <w:sz w:val="24"/>
        </w:rPr>
      </w:pPr>
      <w:r>
        <w:rPr>
          <w:sz w:val="24"/>
        </w:rPr>
        <w:t>投标人认为必需的其他内容。</w:t>
      </w: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295099">
      <w:pPr>
        <w:spacing w:line="360" w:lineRule="auto"/>
        <w:ind w:right="84"/>
        <w:rPr>
          <w:sz w:val="24"/>
        </w:rPr>
      </w:pPr>
      <w:r>
        <w:rPr>
          <w:sz w:val="24"/>
        </w:rPr>
        <w:t>投标人名称：</w:t>
      </w:r>
    </w:p>
    <w:p w:rsidR="00792CFE" w:rsidRDefault="00792CFE" w:rsidP="00295099">
      <w:pPr>
        <w:spacing w:line="360" w:lineRule="auto"/>
        <w:ind w:right="84" w:firstLineChars="100" w:firstLine="223"/>
        <w:rPr>
          <w:sz w:val="24"/>
        </w:rPr>
      </w:pPr>
    </w:p>
    <w:p w:rsidR="00792CFE" w:rsidRDefault="00295099">
      <w:pPr>
        <w:spacing w:line="360" w:lineRule="auto"/>
        <w:ind w:right="84"/>
        <w:rPr>
          <w:position w:val="-40"/>
          <w:sz w:val="24"/>
        </w:rPr>
      </w:pPr>
      <w:r>
        <w:rPr>
          <w:sz w:val="24"/>
        </w:rPr>
        <w:t>日期：</w:t>
      </w:r>
      <w:r>
        <w:rPr>
          <w:sz w:val="24"/>
        </w:rPr>
        <w:t xml:space="preserve">  </w:t>
      </w: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792CFE">
      <w:pPr>
        <w:spacing w:line="560" w:lineRule="exact"/>
        <w:jc w:val="left"/>
        <w:rPr>
          <w:sz w:val="28"/>
        </w:rPr>
      </w:pPr>
    </w:p>
    <w:p w:rsidR="00792CFE" w:rsidRDefault="00295099">
      <w:pPr>
        <w:spacing w:line="480" w:lineRule="auto"/>
        <w:rPr>
          <w:b/>
          <w:color w:val="000000"/>
          <w:sz w:val="24"/>
        </w:rPr>
      </w:pPr>
      <w:r>
        <w:rPr>
          <w:b/>
          <w:color w:val="000000"/>
          <w:sz w:val="24"/>
        </w:rPr>
        <w:t>附件</w:t>
      </w:r>
      <w:r>
        <w:rPr>
          <w:b/>
          <w:color w:val="000000"/>
          <w:sz w:val="24"/>
        </w:rPr>
        <w:t>1</w:t>
      </w:r>
      <w:r>
        <w:rPr>
          <w:rFonts w:hint="eastAsia"/>
          <w:b/>
          <w:color w:val="000000"/>
          <w:sz w:val="24"/>
        </w:rPr>
        <w:t>2</w:t>
      </w:r>
      <w:r>
        <w:rPr>
          <w:b/>
          <w:color w:val="000000"/>
          <w:sz w:val="24"/>
        </w:rPr>
        <w:t>-1</w:t>
      </w:r>
    </w:p>
    <w:p w:rsidR="00792CFE" w:rsidRDefault="00295099">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792CFE">
        <w:trPr>
          <w:cantSplit/>
          <w:jc w:val="center"/>
        </w:trPr>
        <w:tc>
          <w:tcPr>
            <w:tcW w:w="1452" w:type="dxa"/>
            <w:gridSpan w:val="2"/>
          </w:tcPr>
          <w:p w:rsidR="00792CFE" w:rsidRDefault="00295099">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792CFE" w:rsidRDefault="00792CFE">
            <w:pPr>
              <w:spacing w:line="360" w:lineRule="auto"/>
              <w:ind w:right="84"/>
              <w:jc w:val="center"/>
              <w:rPr>
                <w:position w:val="-36"/>
                <w:sz w:val="24"/>
              </w:rPr>
            </w:pPr>
          </w:p>
        </w:tc>
        <w:tc>
          <w:tcPr>
            <w:tcW w:w="1449" w:type="dxa"/>
            <w:gridSpan w:val="2"/>
          </w:tcPr>
          <w:p w:rsidR="00792CFE" w:rsidRDefault="00295099">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792CFE" w:rsidRDefault="00792CFE">
            <w:pPr>
              <w:spacing w:line="360" w:lineRule="auto"/>
              <w:ind w:right="84"/>
              <w:jc w:val="center"/>
              <w:rPr>
                <w:position w:val="-36"/>
                <w:sz w:val="24"/>
              </w:rPr>
            </w:pPr>
          </w:p>
        </w:tc>
        <w:tc>
          <w:tcPr>
            <w:tcW w:w="1426" w:type="dxa"/>
            <w:gridSpan w:val="2"/>
          </w:tcPr>
          <w:p w:rsidR="00792CFE" w:rsidRDefault="00295099">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792CFE" w:rsidRDefault="00792CFE">
            <w:pPr>
              <w:spacing w:line="360" w:lineRule="auto"/>
              <w:ind w:right="84"/>
              <w:jc w:val="center"/>
              <w:rPr>
                <w:position w:val="-36"/>
                <w:sz w:val="24"/>
              </w:rPr>
            </w:pPr>
          </w:p>
        </w:tc>
      </w:tr>
      <w:tr w:rsidR="00792CFE">
        <w:trPr>
          <w:cantSplit/>
          <w:jc w:val="center"/>
        </w:trPr>
        <w:tc>
          <w:tcPr>
            <w:tcW w:w="1452" w:type="dxa"/>
            <w:gridSpan w:val="2"/>
          </w:tcPr>
          <w:p w:rsidR="00792CFE" w:rsidRDefault="00295099">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792CFE" w:rsidRDefault="00792CFE">
            <w:pPr>
              <w:spacing w:line="360" w:lineRule="auto"/>
              <w:ind w:right="84"/>
              <w:jc w:val="center"/>
              <w:rPr>
                <w:position w:val="-36"/>
                <w:sz w:val="24"/>
              </w:rPr>
            </w:pPr>
          </w:p>
        </w:tc>
        <w:tc>
          <w:tcPr>
            <w:tcW w:w="1449" w:type="dxa"/>
            <w:gridSpan w:val="2"/>
          </w:tcPr>
          <w:p w:rsidR="00792CFE" w:rsidRDefault="00295099">
            <w:pPr>
              <w:spacing w:line="360" w:lineRule="auto"/>
              <w:ind w:right="84"/>
              <w:jc w:val="center"/>
              <w:rPr>
                <w:position w:val="-36"/>
                <w:sz w:val="24"/>
              </w:rPr>
            </w:pPr>
            <w:r>
              <w:rPr>
                <w:position w:val="-36"/>
                <w:sz w:val="24"/>
              </w:rPr>
              <w:t>毕业学校</w:t>
            </w:r>
          </w:p>
        </w:tc>
        <w:tc>
          <w:tcPr>
            <w:tcW w:w="1894" w:type="dxa"/>
            <w:gridSpan w:val="3"/>
          </w:tcPr>
          <w:p w:rsidR="00792CFE" w:rsidRDefault="00792CFE">
            <w:pPr>
              <w:spacing w:line="360" w:lineRule="auto"/>
              <w:ind w:right="84"/>
              <w:jc w:val="center"/>
              <w:rPr>
                <w:position w:val="-36"/>
                <w:sz w:val="24"/>
              </w:rPr>
            </w:pPr>
          </w:p>
        </w:tc>
        <w:tc>
          <w:tcPr>
            <w:tcW w:w="1426" w:type="dxa"/>
            <w:gridSpan w:val="2"/>
          </w:tcPr>
          <w:p w:rsidR="00792CFE" w:rsidRDefault="00295099">
            <w:pPr>
              <w:spacing w:line="360" w:lineRule="auto"/>
              <w:ind w:right="84"/>
              <w:jc w:val="center"/>
              <w:rPr>
                <w:position w:val="-36"/>
                <w:sz w:val="24"/>
              </w:rPr>
            </w:pPr>
            <w:r>
              <w:rPr>
                <w:position w:val="-36"/>
                <w:sz w:val="24"/>
              </w:rPr>
              <w:t>毕业时间</w:t>
            </w:r>
          </w:p>
        </w:tc>
        <w:tc>
          <w:tcPr>
            <w:tcW w:w="1290" w:type="dxa"/>
          </w:tcPr>
          <w:p w:rsidR="00792CFE" w:rsidRDefault="00792CFE">
            <w:pPr>
              <w:spacing w:line="360" w:lineRule="auto"/>
              <w:ind w:right="84"/>
              <w:jc w:val="center"/>
              <w:rPr>
                <w:position w:val="-36"/>
                <w:sz w:val="24"/>
              </w:rPr>
            </w:pPr>
          </w:p>
        </w:tc>
      </w:tr>
      <w:tr w:rsidR="00792CFE">
        <w:trPr>
          <w:cantSplit/>
          <w:jc w:val="center"/>
        </w:trPr>
        <w:tc>
          <w:tcPr>
            <w:tcW w:w="1452" w:type="dxa"/>
            <w:gridSpan w:val="2"/>
          </w:tcPr>
          <w:p w:rsidR="00792CFE" w:rsidRDefault="00295099">
            <w:pPr>
              <w:spacing w:line="360" w:lineRule="auto"/>
              <w:ind w:right="84"/>
              <w:jc w:val="center"/>
              <w:rPr>
                <w:position w:val="-36"/>
                <w:sz w:val="24"/>
              </w:rPr>
            </w:pPr>
            <w:r>
              <w:rPr>
                <w:position w:val="-36"/>
                <w:sz w:val="24"/>
              </w:rPr>
              <w:t>所学专业</w:t>
            </w:r>
          </w:p>
        </w:tc>
        <w:tc>
          <w:tcPr>
            <w:tcW w:w="1396" w:type="dxa"/>
            <w:gridSpan w:val="2"/>
          </w:tcPr>
          <w:p w:rsidR="00792CFE" w:rsidRDefault="00792CFE">
            <w:pPr>
              <w:spacing w:line="360" w:lineRule="auto"/>
              <w:ind w:right="84"/>
              <w:jc w:val="center"/>
              <w:rPr>
                <w:position w:val="-36"/>
                <w:sz w:val="24"/>
              </w:rPr>
            </w:pPr>
          </w:p>
        </w:tc>
        <w:tc>
          <w:tcPr>
            <w:tcW w:w="1449" w:type="dxa"/>
            <w:gridSpan w:val="2"/>
          </w:tcPr>
          <w:p w:rsidR="00792CFE" w:rsidRDefault="00295099">
            <w:pPr>
              <w:spacing w:line="360" w:lineRule="auto"/>
              <w:ind w:right="84"/>
              <w:jc w:val="center"/>
              <w:rPr>
                <w:position w:val="-36"/>
                <w:sz w:val="24"/>
              </w:rPr>
            </w:pPr>
            <w:r>
              <w:rPr>
                <w:position w:val="-36"/>
                <w:sz w:val="24"/>
              </w:rPr>
              <w:t>最高学历</w:t>
            </w:r>
          </w:p>
        </w:tc>
        <w:tc>
          <w:tcPr>
            <w:tcW w:w="1894" w:type="dxa"/>
            <w:gridSpan w:val="3"/>
          </w:tcPr>
          <w:p w:rsidR="00792CFE" w:rsidRDefault="00792CFE">
            <w:pPr>
              <w:spacing w:line="360" w:lineRule="auto"/>
              <w:ind w:right="84"/>
              <w:jc w:val="center"/>
              <w:rPr>
                <w:position w:val="-36"/>
                <w:sz w:val="24"/>
              </w:rPr>
            </w:pPr>
          </w:p>
        </w:tc>
        <w:tc>
          <w:tcPr>
            <w:tcW w:w="1426" w:type="dxa"/>
            <w:gridSpan w:val="2"/>
          </w:tcPr>
          <w:p w:rsidR="00792CFE" w:rsidRDefault="00295099">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792CFE" w:rsidRDefault="00792CFE">
            <w:pPr>
              <w:spacing w:line="360" w:lineRule="auto"/>
              <w:ind w:right="84"/>
              <w:jc w:val="center"/>
              <w:rPr>
                <w:position w:val="-36"/>
                <w:sz w:val="24"/>
              </w:rPr>
            </w:pPr>
          </w:p>
        </w:tc>
      </w:tr>
      <w:tr w:rsidR="00792CFE">
        <w:trPr>
          <w:cantSplit/>
          <w:jc w:val="center"/>
        </w:trPr>
        <w:tc>
          <w:tcPr>
            <w:tcW w:w="2346" w:type="dxa"/>
            <w:gridSpan w:val="3"/>
            <w:vAlign w:val="center"/>
          </w:tcPr>
          <w:p w:rsidR="00792CFE" w:rsidRDefault="00295099">
            <w:pPr>
              <w:spacing w:line="360" w:lineRule="auto"/>
              <w:ind w:right="84"/>
              <w:jc w:val="center"/>
              <w:rPr>
                <w:spacing w:val="-28"/>
                <w:position w:val="-36"/>
                <w:sz w:val="24"/>
              </w:rPr>
            </w:pPr>
            <w:r>
              <w:rPr>
                <w:position w:val="-36"/>
                <w:sz w:val="24"/>
              </w:rPr>
              <w:t>所获证书及编号</w:t>
            </w:r>
          </w:p>
        </w:tc>
        <w:tc>
          <w:tcPr>
            <w:tcW w:w="1951" w:type="dxa"/>
            <w:gridSpan w:val="3"/>
          </w:tcPr>
          <w:p w:rsidR="00792CFE" w:rsidRDefault="00792CFE">
            <w:pPr>
              <w:spacing w:line="360" w:lineRule="auto"/>
              <w:ind w:right="84"/>
              <w:jc w:val="center"/>
              <w:rPr>
                <w:position w:val="-36"/>
                <w:sz w:val="24"/>
              </w:rPr>
            </w:pPr>
          </w:p>
        </w:tc>
        <w:tc>
          <w:tcPr>
            <w:tcW w:w="3138" w:type="dxa"/>
            <w:gridSpan w:val="4"/>
          </w:tcPr>
          <w:p w:rsidR="00792CFE" w:rsidRDefault="00295099">
            <w:pPr>
              <w:spacing w:line="560" w:lineRule="exact"/>
              <w:jc w:val="center"/>
              <w:rPr>
                <w:sz w:val="24"/>
              </w:rPr>
            </w:pPr>
            <w:r>
              <w:rPr>
                <w:sz w:val="24"/>
              </w:rPr>
              <w:t>从事物业管理</w:t>
            </w:r>
          </w:p>
          <w:p w:rsidR="00792CFE" w:rsidRDefault="00295099">
            <w:pPr>
              <w:spacing w:line="360" w:lineRule="auto"/>
              <w:ind w:right="84"/>
              <w:jc w:val="center"/>
              <w:rPr>
                <w:position w:val="-36"/>
                <w:sz w:val="24"/>
              </w:rPr>
            </w:pPr>
            <w:r>
              <w:rPr>
                <w:sz w:val="24"/>
              </w:rPr>
              <w:t>工作年限</w:t>
            </w:r>
          </w:p>
        </w:tc>
        <w:tc>
          <w:tcPr>
            <w:tcW w:w="1472" w:type="dxa"/>
            <w:gridSpan w:val="2"/>
          </w:tcPr>
          <w:p w:rsidR="00792CFE" w:rsidRDefault="00792CFE">
            <w:pPr>
              <w:spacing w:line="360" w:lineRule="auto"/>
              <w:ind w:right="84"/>
              <w:jc w:val="center"/>
              <w:rPr>
                <w:position w:val="-36"/>
                <w:sz w:val="24"/>
              </w:rPr>
            </w:pPr>
          </w:p>
        </w:tc>
      </w:tr>
      <w:tr w:rsidR="00792CFE">
        <w:trPr>
          <w:cantSplit/>
          <w:jc w:val="center"/>
        </w:trPr>
        <w:tc>
          <w:tcPr>
            <w:tcW w:w="8907" w:type="dxa"/>
            <w:gridSpan w:val="12"/>
          </w:tcPr>
          <w:p w:rsidR="00792CFE" w:rsidRDefault="00295099">
            <w:pPr>
              <w:spacing w:line="360" w:lineRule="auto"/>
              <w:ind w:right="84"/>
              <w:jc w:val="center"/>
              <w:rPr>
                <w:position w:val="-36"/>
                <w:sz w:val="24"/>
              </w:rPr>
            </w:pPr>
            <w:r>
              <w:rPr>
                <w:position w:val="-36"/>
                <w:sz w:val="24"/>
              </w:rPr>
              <w:t>近三年来的主要工作业绩及担任的主要工作经历</w:t>
            </w:r>
          </w:p>
        </w:tc>
      </w:tr>
      <w:tr w:rsidR="00792CFE">
        <w:trPr>
          <w:cantSplit/>
          <w:jc w:val="center"/>
        </w:trPr>
        <w:tc>
          <w:tcPr>
            <w:tcW w:w="952" w:type="dxa"/>
          </w:tcPr>
          <w:p w:rsidR="00792CFE" w:rsidRDefault="00295099">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792CFE" w:rsidRDefault="00295099">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792CFE" w:rsidRDefault="00295099">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792CFE" w:rsidRDefault="00295099">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792CFE" w:rsidRDefault="00295099">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792CFE">
        <w:trPr>
          <w:cantSplit/>
          <w:jc w:val="center"/>
        </w:trPr>
        <w:tc>
          <w:tcPr>
            <w:tcW w:w="952" w:type="dxa"/>
          </w:tcPr>
          <w:p w:rsidR="00792CFE" w:rsidRDefault="00792CFE">
            <w:pPr>
              <w:spacing w:line="360" w:lineRule="auto"/>
              <w:ind w:right="84"/>
              <w:rPr>
                <w:position w:val="-36"/>
                <w:sz w:val="24"/>
              </w:rPr>
            </w:pPr>
          </w:p>
          <w:p w:rsidR="00792CFE" w:rsidRDefault="00792CFE">
            <w:pPr>
              <w:spacing w:line="360" w:lineRule="auto"/>
              <w:ind w:right="84"/>
              <w:rPr>
                <w:position w:val="-36"/>
                <w:sz w:val="24"/>
              </w:rPr>
            </w:pPr>
          </w:p>
          <w:p w:rsidR="00792CFE" w:rsidRDefault="00792CFE">
            <w:pPr>
              <w:spacing w:line="360" w:lineRule="auto"/>
              <w:ind w:right="84"/>
              <w:rPr>
                <w:position w:val="-36"/>
                <w:sz w:val="24"/>
              </w:rPr>
            </w:pPr>
          </w:p>
          <w:p w:rsidR="00792CFE" w:rsidRDefault="00792CFE">
            <w:pPr>
              <w:spacing w:line="360" w:lineRule="auto"/>
              <w:ind w:right="84"/>
              <w:rPr>
                <w:position w:val="-36"/>
                <w:sz w:val="24"/>
              </w:rPr>
            </w:pPr>
          </w:p>
          <w:p w:rsidR="00792CFE" w:rsidRDefault="00792CFE">
            <w:pPr>
              <w:spacing w:line="360" w:lineRule="auto"/>
              <w:ind w:right="84"/>
              <w:rPr>
                <w:position w:val="-36"/>
                <w:sz w:val="24"/>
              </w:rPr>
            </w:pPr>
          </w:p>
        </w:tc>
        <w:tc>
          <w:tcPr>
            <w:tcW w:w="1394" w:type="dxa"/>
            <w:gridSpan w:val="2"/>
          </w:tcPr>
          <w:p w:rsidR="00792CFE" w:rsidRDefault="00792CFE">
            <w:pPr>
              <w:spacing w:line="360" w:lineRule="auto"/>
              <w:ind w:right="84"/>
              <w:rPr>
                <w:position w:val="-36"/>
                <w:sz w:val="24"/>
              </w:rPr>
            </w:pPr>
          </w:p>
        </w:tc>
        <w:tc>
          <w:tcPr>
            <w:tcW w:w="1445" w:type="dxa"/>
            <w:gridSpan w:val="2"/>
          </w:tcPr>
          <w:p w:rsidR="00792CFE" w:rsidRDefault="00792CFE">
            <w:pPr>
              <w:spacing w:line="360" w:lineRule="auto"/>
              <w:ind w:right="84"/>
              <w:rPr>
                <w:position w:val="-36"/>
                <w:sz w:val="24"/>
              </w:rPr>
            </w:pPr>
          </w:p>
        </w:tc>
        <w:tc>
          <w:tcPr>
            <w:tcW w:w="944" w:type="dxa"/>
            <w:gridSpan w:val="2"/>
          </w:tcPr>
          <w:p w:rsidR="00792CFE" w:rsidRDefault="00792CFE">
            <w:pPr>
              <w:spacing w:line="360" w:lineRule="auto"/>
              <w:ind w:right="84"/>
              <w:rPr>
                <w:position w:val="-36"/>
                <w:sz w:val="24"/>
              </w:rPr>
            </w:pPr>
          </w:p>
        </w:tc>
        <w:tc>
          <w:tcPr>
            <w:tcW w:w="4172" w:type="dxa"/>
            <w:gridSpan w:val="5"/>
          </w:tcPr>
          <w:p w:rsidR="00792CFE" w:rsidRDefault="00792CFE">
            <w:pPr>
              <w:spacing w:line="360" w:lineRule="auto"/>
              <w:ind w:right="84"/>
              <w:rPr>
                <w:position w:val="-36"/>
                <w:sz w:val="24"/>
              </w:rPr>
            </w:pPr>
          </w:p>
        </w:tc>
      </w:tr>
      <w:tr w:rsidR="00792CFE">
        <w:trPr>
          <w:cantSplit/>
          <w:jc w:val="center"/>
        </w:trPr>
        <w:tc>
          <w:tcPr>
            <w:tcW w:w="8907" w:type="dxa"/>
            <w:gridSpan w:val="12"/>
          </w:tcPr>
          <w:p w:rsidR="00792CFE" w:rsidRDefault="00295099">
            <w:pPr>
              <w:spacing w:line="360" w:lineRule="auto"/>
              <w:ind w:right="84"/>
              <w:jc w:val="center"/>
              <w:rPr>
                <w:position w:val="-36"/>
                <w:sz w:val="24"/>
              </w:rPr>
            </w:pPr>
            <w:r>
              <w:rPr>
                <w:position w:val="-36"/>
                <w:sz w:val="24"/>
              </w:rPr>
              <w:t>曾担任负责人的项目</w:t>
            </w:r>
          </w:p>
        </w:tc>
      </w:tr>
      <w:tr w:rsidR="00792CFE">
        <w:trPr>
          <w:cantSplit/>
          <w:jc w:val="center"/>
        </w:trPr>
        <w:tc>
          <w:tcPr>
            <w:tcW w:w="952" w:type="dxa"/>
          </w:tcPr>
          <w:p w:rsidR="00792CFE" w:rsidRDefault="00295099">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792CFE" w:rsidRDefault="00295099">
            <w:pPr>
              <w:spacing w:line="360" w:lineRule="auto"/>
              <w:ind w:right="84"/>
              <w:jc w:val="center"/>
              <w:rPr>
                <w:position w:val="-36"/>
                <w:sz w:val="24"/>
              </w:rPr>
            </w:pPr>
            <w:r>
              <w:rPr>
                <w:position w:val="-36"/>
                <w:sz w:val="24"/>
              </w:rPr>
              <w:t>委托单位</w:t>
            </w:r>
          </w:p>
        </w:tc>
        <w:tc>
          <w:tcPr>
            <w:tcW w:w="2389" w:type="dxa"/>
            <w:gridSpan w:val="4"/>
          </w:tcPr>
          <w:p w:rsidR="00792CFE" w:rsidRDefault="00295099">
            <w:pPr>
              <w:spacing w:line="360" w:lineRule="auto"/>
              <w:ind w:right="84"/>
              <w:jc w:val="center"/>
              <w:rPr>
                <w:position w:val="-36"/>
                <w:sz w:val="24"/>
              </w:rPr>
            </w:pPr>
            <w:r>
              <w:rPr>
                <w:position w:val="-36"/>
                <w:sz w:val="24"/>
              </w:rPr>
              <w:t>项目名称</w:t>
            </w:r>
          </w:p>
        </w:tc>
        <w:tc>
          <w:tcPr>
            <w:tcW w:w="1351" w:type="dxa"/>
          </w:tcPr>
          <w:p w:rsidR="00792CFE" w:rsidRDefault="00295099">
            <w:pPr>
              <w:spacing w:line="360" w:lineRule="auto"/>
              <w:ind w:right="84"/>
              <w:jc w:val="center"/>
              <w:rPr>
                <w:position w:val="-36"/>
                <w:sz w:val="24"/>
              </w:rPr>
            </w:pPr>
            <w:r>
              <w:rPr>
                <w:position w:val="-36"/>
                <w:sz w:val="24"/>
              </w:rPr>
              <w:t>项目规模</w:t>
            </w:r>
          </w:p>
        </w:tc>
        <w:tc>
          <w:tcPr>
            <w:tcW w:w="1349" w:type="dxa"/>
            <w:gridSpan w:val="2"/>
          </w:tcPr>
          <w:p w:rsidR="00792CFE" w:rsidRDefault="00295099">
            <w:pPr>
              <w:spacing w:line="360" w:lineRule="auto"/>
              <w:ind w:right="84"/>
              <w:jc w:val="center"/>
              <w:rPr>
                <w:position w:val="-36"/>
                <w:sz w:val="24"/>
              </w:rPr>
            </w:pPr>
            <w:r>
              <w:rPr>
                <w:position w:val="-36"/>
                <w:sz w:val="24"/>
              </w:rPr>
              <w:t>项目类型</w:t>
            </w:r>
          </w:p>
        </w:tc>
        <w:tc>
          <w:tcPr>
            <w:tcW w:w="1472" w:type="dxa"/>
            <w:gridSpan w:val="2"/>
          </w:tcPr>
          <w:p w:rsidR="00792CFE" w:rsidRDefault="00295099">
            <w:pPr>
              <w:spacing w:line="360" w:lineRule="auto"/>
              <w:ind w:right="84"/>
              <w:jc w:val="center"/>
              <w:rPr>
                <w:position w:val="-36"/>
                <w:sz w:val="24"/>
              </w:rPr>
            </w:pPr>
            <w:r>
              <w:rPr>
                <w:position w:val="-36"/>
                <w:sz w:val="24"/>
              </w:rPr>
              <w:t>备注</w:t>
            </w:r>
          </w:p>
        </w:tc>
      </w:tr>
      <w:tr w:rsidR="00792CFE">
        <w:trPr>
          <w:cantSplit/>
          <w:trHeight w:val="1249"/>
          <w:jc w:val="center"/>
        </w:trPr>
        <w:tc>
          <w:tcPr>
            <w:tcW w:w="952" w:type="dxa"/>
            <w:tcBorders>
              <w:bottom w:val="single" w:sz="4" w:space="0" w:color="auto"/>
            </w:tcBorders>
          </w:tcPr>
          <w:p w:rsidR="00792CFE" w:rsidRDefault="00792CFE">
            <w:pPr>
              <w:spacing w:line="360" w:lineRule="auto"/>
              <w:ind w:right="84"/>
              <w:rPr>
                <w:position w:val="-36"/>
                <w:sz w:val="24"/>
              </w:rPr>
            </w:pPr>
          </w:p>
          <w:p w:rsidR="00792CFE" w:rsidRDefault="00792CFE">
            <w:pPr>
              <w:spacing w:line="360" w:lineRule="auto"/>
              <w:ind w:right="84"/>
              <w:rPr>
                <w:position w:val="-36"/>
                <w:sz w:val="24"/>
              </w:rPr>
            </w:pPr>
          </w:p>
          <w:p w:rsidR="00792CFE" w:rsidRDefault="00792CFE">
            <w:pPr>
              <w:spacing w:line="360" w:lineRule="auto"/>
              <w:ind w:right="84"/>
              <w:rPr>
                <w:position w:val="-36"/>
                <w:sz w:val="24"/>
              </w:rPr>
            </w:pPr>
          </w:p>
        </w:tc>
        <w:tc>
          <w:tcPr>
            <w:tcW w:w="1394" w:type="dxa"/>
            <w:gridSpan w:val="2"/>
            <w:tcBorders>
              <w:bottom w:val="single" w:sz="4" w:space="0" w:color="auto"/>
            </w:tcBorders>
          </w:tcPr>
          <w:p w:rsidR="00792CFE" w:rsidRDefault="00792CFE">
            <w:pPr>
              <w:spacing w:line="360" w:lineRule="auto"/>
              <w:ind w:right="84"/>
              <w:rPr>
                <w:position w:val="-36"/>
                <w:sz w:val="24"/>
              </w:rPr>
            </w:pPr>
          </w:p>
        </w:tc>
        <w:tc>
          <w:tcPr>
            <w:tcW w:w="2389" w:type="dxa"/>
            <w:gridSpan w:val="4"/>
            <w:tcBorders>
              <w:bottom w:val="single" w:sz="4" w:space="0" w:color="auto"/>
            </w:tcBorders>
          </w:tcPr>
          <w:p w:rsidR="00792CFE" w:rsidRDefault="00792CFE">
            <w:pPr>
              <w:spacing w:line="360" w:lineRule="auto"/>
              <w:ind w:right="84"/>
              <w:rPr>
                <w:position w:val="-36"/>
                <w:sz w:val="24"/>
              </w:rPr>
            </w:pPr>
          </w:p>
        </w:tc>
        <w:tc>
          <w:tcPr>
            <w:tcW w:w="1351" w:type="dxa"/>
            <w:tcBorders>
              <w:bottom w:val="single" w:sz="4" w:space="0" w:color="auto"/>
            </w:tcBorders>
          </w:tcPr>
          <w:p w:rsidR="00792CFE" w:rsidRDefault="00792CFE">
            <w:pPr>
              <w:spacing w:line="360" w:lineRule="auto"/>
              <w:ind w:right="84"/>
              <w:rPr>
                <w:position w:val="-36"/>
                <w:sz w:val="24"/>
              </w:rPr>
            </w:pPr>
          </w:p>
        </w:tc>
        <w:tc>
          <w:tcPr>
            <w:tcW w:w="1349" w:type="dxa"/>
            <w:gridSpan w:val="2"/>
            <w:tcBorders>
              <w:bottom w:val="single" w:sz="4" w:space="0" w:color="auto"/>
            </w:tcBorders>
          </w:tcPr>
          <w:p w:rsidR="00792CFE" w:rsidRDefault="00792CFE">
            <w:pPr>
              <w:spacing w:line="360" w:lineRule="auto"/>
              <w:ind w:right="84"/>
              <w:rPr>
                <w:position w:val="-36"/>
                <w:sz w:val="24"/>
              </w:rPr>
            </w:pPr>
          </w:p>
        </w:tc>
        <w:tc>
          <w:tcPr>
            <w:tcW w:w="1472" w:type="dxa"/>
            <w:gridSpan w:val="2"/>
            <w:tcBorders>
              <w:bottom w:val="single" w:sz="4" w:space="0" w:color="auto"/>
            </w:tcBorders>
          </w:tcPr>
          <w:p w:rsidR="00792CFE" w:rsidRDefault="00792CFE">
            <w:pPr>
              <w:spacing w:line="360" w:lineRule="auto"/>
              <w:ind w:right="84"/>
              <w:rPr>
                <w:position w:val="-36"/>
                <w:sz w:val="24"/>
              </w:rPr>
            </w:pPr>
          </w:p>
        </w:tc>
      </w:tr>
    </w:tbl>
    <w:p w:rsidR="00792CFE" w:rsidRDefault="00295099" w:rsidP="00295099">
      <w:pPr>
        <w:spacing w:line="360" w:lineRule="auto"/>
        <w:ind w:right="84" w:firstLineChars="100" w:firstLine="223"/>
        <w:rPr>
          <w:sz w:val="24"/>
        </w:rPr>
      </w:pPr>
      <w:r>
        <w:rPr>
          <w:sz w:val="24"/>
        </w:rPr>
        <w:t>投标人名称：</w:t>
      </w:r>
    </w:p>
    <w:p w:rsidR="00792CFE" w:rsidRDefault="00792CFE" w:rsidP="00295099">
      <w:pPr>
        <w:spacing w:line="360" w:lineRule="auto"/>
        <w:ind w:right="84" w:firstLineChars="100" w:firstLine="223"/>
        <w:rPr>
          <w:sz w:val="24"/>
        </w:rPr>
      </w:pPr>
    </w:p>
    <w:p w:rsidR="00792CFE" w:rsidRDefault="00295099" w:rsidP="00295099">
      <w:pPr>
        <w:spacing w:line="360" w:lineRule="auto"/>
        <w:ind w:right="84" w:firstLineChars="100" w:firstLine="223"/>
        <w:rPr>
          <w:position w:val="-40"/>
          <w:sz w:val="24"/>
        </w:rPr>
      </w:pPr>
      <w:r>
        <w:rPr>
          <w:sz w:val="24"/>
        </w:rPr>
        <w:t>日期：</w:t>
      </w:r>
      <w:r>
        <w:rPr>
          <w:sz w:val="24"/>
        </w:rPr>
        <w:t xml:space="preserve">  </w:t>
      </w:r>
    </w:p>
    <w:p w:rsidR="00792CFE" w:rsidRDefault="00295099">
      <w:pPr>
        <w:widowControl/>
        <w:jc w:val="left"/>
        <w:rPr>
          <w:b/>
          <w:sz w:val="24"/>
          <w:szCs w:val="24"/>
        </w:rPr>
      </w:pPr>
      <w:r>
        <w:rPr>
          <w:b/>
          <w:sz w:val="24"/>
          <w:szCs w:val="24"/>
        </w:rPr>
        <w:br w:type="page"/>
      </w:r>
    </w:p>
    <w:p w:rsidR="00792CFE" w:rsidRDefault="00295099">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-2</w:t>
      </w:r>
    </w:p>
    <w:p w:rsidR="00792CFE" w:rsidRDefault="00295099">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792CFE">
        <w:trPr>
          <w:jc w:val="center"/>
        </w:trPr>
        <w:tc>
          <w:tcPr>
            <w:tcW w:w="840" w:type="dxa"/>
            <w:vAlign w:val="center"/>
          </w:tcPr>
          <w:p w:rsidR="00792CFE" w:rsidRDefault="00295099">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792CFE" w:rsidRDefault="00295099">
            <w:pPr>
              <w:spacing w:line="360" w:lineRule="auto"/>
              <w:ind w:right="84"/>
              <w:jc w:val="center"/>
              <w:rPr>
                <w:position w:val="-32"/>
                <w:sz w:val="24"/>
              </w:rPr>
            </w:pPr>
            <w:r>
              <w:rPr>
                <w:position w:val="-32"/>
                <w:sz w:val="24"/>
              </w:rPr>
              <w:t>主要设备名称</w:t>
            </w:r>
          </w:p>
        </w:tc>
        <w:tc>
          <w:tcPr>
            <w:tcW w:w="1441" w:type="dxa"/>
            <w:vAlign w:val="center"/>
          </w:tcPr>
          <w:p w:rsidR="00792CFE" w:rsidRDefault="00295099">
            <w:pPr>
              <w:spacing w:line="360" w:lineRule="auto"/>
              <w:ind w:right="84"/>
              <w:jc w:val="center"/>
              <w:rPr>
                <w:position w:val="-32"/>
                <w:sz w:val="24"/>
              </w:rPr>
            </w:pPr>
            <w:r>
              <w:rPr>
                <w:position w:val="-32"/>
                <w:sz w:val="24"/>
              </w:rPr>
              <w:t>规格型号</w:t>
            </w:r>
          </w:p>
        </w:tc>
        <w:tc>
          <w:tcPr>
            <w:tcW w:w="1439" w:type="dxa"/>
            <w:vAlign w:val="center"/>
          </w:tcPr>
          <w:p w:rsidR="00792CFE" w:rsidRDefault="00295099">
            <w:pPr>
              <w:spacing w:line="360" w:lineRule="auto"/>
              <w:ind w:right="84"/>
              <w:jc w:val="center"/>
              <w:rPr>
                <w:position w:val="-32"/>
                <w:sz w:val="24"/>
              </w:rPr>
            </w:pPr>
            <w:r>
              <w:rPr>
                <w:position w:val="-32"/>
                <w:sz w:val="24"/>
              </w:rPr>
              <w:t>购入时间</w:t>
            </w:r>
          </w:p>
        </w:tc>
        <w:tc>
          <w:tcPr>
            <w:tcW w:w="900" w:type="dxa"/>
            <w:vAlign w:val="center"/>
          </w:tcPr>
          <w:p w:rsidR="00792CFE" w:rsidRDefault="00295099">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792CFE" w:rsidRDefault="00295099">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792CFE">
        <w:trPr>
          <w:jc w:val="center"/>
        </w:trPr>
        <w:tc>
          <w:tcPr>
            <w:tcW w:w="840" w:type="dxa"/>
          </w:tcPr>
          <w:p w:rsidR="00792CFE" w:rsidRDefault="00792CFE">
            <w:pPr>
              <w:spacing w:line="360" w:lineRule="auto"/>
              <w:ind w:right="84"/>
              <w:rPr>
                <w:position w:val="-40"/>
                <w:u w:val="single"/>
              </w:rPr>
            </w:pPr>
          </w:p>
        </w:tc>
        <w:tc>
          <w:tcPr>
            <w:tcW w:w="2520" w:type="dxa"/>
          </w:tcPr>
          <w:p w:rsidR="00792CFE" w:rsidRDefault="00792CFE">
            <w:pPr>
              <w:spacing w:line="360" w:lineRule="auto"/>
              <w:ind w:right="84"/>
              <w:rPr>
                <w:position w:val="-40"/>
                <w:u w:val="single"/>
              </w:rPr>
            </w:pPr>
          </w:p>
        </w:tc>
        <w:tc>
          <w:tcPr>
            <w:tcW w:w="1441" w:type="dxa"/>
          </w:tcPr>
          <w:p w:rsidR="00792CFE" w:rsidRDefault="00792CFE">
            <w:pPr>
              <w:spacing w:line="360" w:lineRule="auto"/>
              <w:ind w:right="84"/>
              <w:rPr>
                <w:position w:val="-40"/>
                <w:u w:val="single"/>
              </w:rPr>
            </w:pPr>
          </w:p>
        </w:tc>
        <w:tc>
          <w:tcPr>
            <w:tcW w:w="1439" w:type="dxa"/>
          </w:tcPr>
          <w:p w:rsidR="00792CFE" w:rsidRDefault="00792CFE">
            <w:pPr>
              <w:spacing w:line="360" w:lineRule="auto"/>
              <w:ind w:right="84"/>
              <w:rPr>
                <w:position w:val="-40"/>
                <w:u w:val="single"/>
              </w:rPr>
            </w:pPr>
          </w:p>
        </w:tc>
        <w:tc>
          <w:tcPr>
            <w:tcW w:w="900" w:type="dxa"/>
          </w:tcPr>
          <w:p w:rsidR="00792CFE" w:rsidRDefault="00792CFE">
            <w:pPr>
              <w:spacing w:line="360" w:lineRule="auto"/>
              <w:ind w:right="84"/>
              <w:rPr>
                <w:position w:val="-40"/>
                <w:u w:val="single"/>
              </w:rPr>
            </w:pPr>
          </w:p>
        </w:tc>
        <w:tc>
          <w:tcPr>
            <w:tcW w:w="1404" w:type="dxa"/>
          </w:tcPr>
          <w:p w:rsidR="00792CFE" w:rsidRDefault="00792CFE">
            <w:pPr>
              <w:spacing w:line="360" w:lineRule="auto"/>
              <w:ind w:right="84"/>
              <w:rPr>
                <w:position w:val="-40"/>
                <w:u w:val="single"/>
              </w:rPr>
            </w:pPr>
          </w:p>
        </w:tc>
      </w:tr>
      <w:tr w:rsidR="00792CFE">
        <w:trPr>
          <w:jc w:val="center"/>
        </w:trPr>
        <w:tc>
          <w:tcPr>
            <w:tcW w:w="840" w:type="dxa"/>
          </w:tcPr>
          <w:p w:rsidR="00792CFE" w:rsidRDefault="00792CFE">
            <w:pPr>
              <w:spacing w:line="360" w:lineRule="auto"/>
              <w:ind w:right="84"/>
              <w:rPr>
                <w:position w:val="-40"/>
                <w:u w:val="single"/>
              </w:rPr>
            </w:pPr>
          </w:p>
        </w:tc>
        <w:tc>
          <w:tcPr>
            <w:tcW w:w="2520" w:type="dxa"/>
          </w:tcPr>
          <w:p w:rsidR="00792CFE" w:rsidRDefault="00792CFE">
            <w:pPr>
              <w:spacing w:line="360" w:lineRule="auto"/>
              <w:ind w:right="84"/>
              <w:rPr>
                <w:position w:val="-40"/>
                <w:u w:val="single"/>
              </w:rPr>
            </w:pPr>
          </w:p>
        </w:tc>
        <w:tc>
          <w:tcPr>
            <w:tcW w:w="1441" w:type="dxa"/>
          </w:tcPr>
          <w:p w:rsidR="00792CFE" w:rsidRDefault="00792CFE">
            <w:pPr>
              <w:spacing w:line="360" w:lineRule="auto"/>
              <w:ind w:right="84"/>
              <w:rPr>
                <w:position w:val="-40"/>
                <w:u w:val="single"/>
              </w:rPr>
            </w:pPr>
          </w:p>
        </w:tc>
        <w:tc>
          <w:tcPr>
            <w:tcW w:w="1439" w:type="dxa"/>
          </w:tcPr>
          <w:p w:rsidR="00792CFE" w:rsidRDefault="00792CFE">
            <w:pPr>
              <w:spacing w:line="360" w:lineRule="auto"/>
              <w:ind w:right="84"/>
              <w:rPr>
                <w:position w:val="-40"/>
                <w:u w:val="single"/>
              </w:rPr>
            </w:pPr>
          </w:p>
        </w:tc>
        <w:tc>
          <w:tcPr>
            <w:tcW w:w="900" w:type="dxa"/>
          </w:tcPr>
          <w:p w:rsidR="00792CFE" w:rsidRDefault="00792CFE">
            <w:pPr>
              <w:spacing w:line="360" w:lineRule="auto"/>
              <w:ind w:right="84"/>
              <w:rPr>
                <w:position w:val="-40"/>
                <w:u w:val="single"/>
              </w:rPr>
            </w:pPr>
          </w:p>
        </w:tc>
        <w:tc>
          <w:tcPr>
            <w:tcW w:w="1404" w:type="dxa"/>
          </w:tcPr>
          <w:p w:rsidR="00792CFE" w:rsidRDefault="00792CFE">
            <w:pPr>
              <w:spacing w:line="360" w:lineRule="auto"/>
              <w:ind w:right="84"/>
              <w:rPr>
                <w:position w:val="-40"/>
                <w:u w:val="single"/>
              </w:rPr>
            </w:pPr>
          </w:p>
        </w:tc>
      </w:tr>
      <w:tr w:rsidR="00792CFE">
        <w:trPr>
          <w:jc w:val="center"/>
        </w:trPr>
        <w:tc>
          <w:tcPr>
            <w:tcW w:w="840" w:type="dxa"/>
          </w:tcPr>
          <w:p w:rsidR="00792CFE" w:rsidRDefault="00792CFE">
            <w:pPr>
              <w:spacing w:line="360" w:lineRule="auto"/>
              <w:ind w:right="84"/>
              <w:rPr>
                <w:position w:val="-40"/>
                <w:u w:val="single"/>
              </w:rPr>
            </w:pPr>
          </w:p>
        </w:tc>
        <w:tc>
          <w:tcPr>
            <w:tcW w:w="2520" w:type="dxa"/>
          </w:tcPr>
          <w:p w:rsidR="00792CFE" w:rsidRDefault="00792CFE">
            <w:pPr>
              <w:spacing w:line="360" w:lineRule="auto"/>
              <w:ind w:right="84"/>
              <w:rPr>
                <w:position w:val="-40"/>
                <w:u w:val="single"/>
              </w:rPr>
            </w:pPr>
          </w:p>
        </w:tc>
        <w:tc>
          <w:tcPr>
            <w:tcW w:w="1441" w:type="dxa"/>
          </w:tcPr>
          <w:p w:rsidR="00792CFE" w:rsidRDefault="00792CFE">
            <w:pPr>
              <w:spacing w:line="360" w:lineRule="auto"/>
              <w:ind w:right="84"/>
              <w:rPr>
                <w:position w:val="-40"/>
                <w:u w:val="single"/>
              </w:rPr>
            </w:pPr>
          </w:p>
        </w:tc>
        <w:tc>
          <w:tcPr>
            <w:tcW w:w="1439" w:type="dxa"/>
          </w:tcPr>
          <w:p w:rsidR="00792CFE" w:rsidRDefault="00792CFE">
            <w:pPr>
              <w:spacing w:line="360" w:lineRule="auto"/>
              <w:ind w:right="84"/>
              <w:rPr>
                <w:position w:val="-40"/>
                <w:u w:val="single"/>
              </w:rPr>
            </w:pPr>
          </w:p>
        </w:tc>
        <w:tc>
          <w:tcPr>
            <w:tcW w:w="900" w:type="dxa"/>
          </w:tcPr>
          <w:p w:rsidR="00792CFE" w:rsidRDefault="00792CFE">
            <w:pPr>
              <w:spacing w:line="360" w:lineRule="auto"/>
              <w:ind w:right="84"/>
              <w:rPr>
                <w:position w:val="-40"/>
                <w:u w:val="single"/>
              </w:rPr>
            </w:pPr>
          </w:p>
        </w:tc>
        <w:tc>
          <w:tcPr>
            <w:tcW w:w="1404" w:type="dxa"/>
          </w:tcPr>
          <w:p w:rsidR="00792CFE" w:rsidRDefault="00792CFE">
            <w:pPr>
              <w:spacing w:line="360" w:lineRule="auto"/>
              <w:ind w:right="84"/>
              <w:rPr>
                <w:position w:val="-40"/>
                <w:u w:val="single"/>
              </w:rPr>
            </w:pPr>
          </w:p>
        </w:tc>
      </w:tr>
      <w:tr w:rsidR="00792CFE">
        <w:trPr>
          <w:jc w:val="center"/>
        </w:trPr>
        <w:tc>
          <w:tcPr>
            <w:tcW w:w="840" w:type="dxa"/>
          </w:tcPr>
          <w:p w:rsidR="00792CFE" w:rsidRDefault="00792CFE">
            <w:pPr>
              <w:spacing w:line="360" w:lineRule="auto"/>
              <w:ind w:right="84"/>
              <w:rPr>
                <w:position w:val="-40"/>
                <w:u w:val="single"/>
              </w:rPr>
            </w:pPr>
          </w:p>
        </w:tc>
        <w:tc>
          <w:tcPr>
            <w:tcW w:w="2520" w:type="dxa"/>
          </w:tcPr>
          <w:p w:rsidR="00792CFE" w:rsidRDefault="00792CFE">
            <w:pPr>
              <w:spacing w:line="360" w:lineRule="auto"/>
              <w:ind w:right="84"/>
              <w:rPr>
                <w:position w:val="-40"/>
                <w:u w:val="single"/>
              </w:rPr>
            </w:pPr>
          </w:p>
        </w:tc>
        <w:tc>
          <w:tcPr>
            <w:tcW w:w="1441" w:type="dxa"/>
          </w:tcPr>
          <w:p w:rsidR="00792CFE" w:rsidRDefault="00792CFE">
            <w:pPr>
              <w:spacing w:line="360" w:lineRule="auto"/>
              <w:ind w:right="84"/>
              <w:rPr>
                <w:position w:val="-40"/>
                <w:u w:val="single"/>
              </w:rPr>
            </w:pPr>
          </w:p>
        </w:tc>
        <w:tc>
          <w:tcPr>
            <w:tcW w:w="1439" w:type="dxa"/>
          </w:tcPr>
          <w:p w:rsidR="00792CFE" w:rsidRDefault="00792CFE">
            <w:pPr>
              <w:spacing w:line="360" w:lineRule="auto"/>
              <w:ind w:right="84"/>
              <w:rPr>
                <w:position w:val="-40"/>
                <w:u w:val="single"/>
              </w:rPr>
            </w:pPr>
          </w:p>
        </w:tc>
        <w:tc>
          <w:tcPr>
            <w:tcW w:w="900" w:type="dxa"/>
          </w:tcPr>
          <w:p w:rsidR="00792CFE" w:rsidRDefault="00792CFE">
            <w:pPr>
              <w:spacing w:line="360" w:lineRule="auto"/>
              <w:ind w:right="84"/>
              <w:rPr>
                <w:position w:val="-40"/>
                <w:u w:val="single"/>
              </w:rPr>
            </w:pPr>
          </w:p>
        </w:tc>
        <w:tc>
          <w:tcPr>
            <w:tcW w:w="1404" w:type="dxa"/>
          </w:tcPr>
          <w:p w:rsidR="00792CFE" w:rsidRDefault="00792CFE">
            <w:pPr>
              <w:spacing w:line="360" w:lineRule="auto"/>
              <w:ind w:right="84"/>
              <w:rPr>
                <w:position w:val="-40"/>
                <w:u w:val="single"/>
              </w:rPr>
            </w:pPr>
          </w:p>
        </w:tc>
      </w:tr>
      <w:tr w:rsidR="00792CFE">
        <w:trPr>
          <w:jc w:val="center"/>
        </w:trPr>
        <w:tc>
          <w:tcPr>
            <w:tcW w:w="840" w:type="dxa"/>
          </w:tcPr>
          <w:p w:rsidR="00792CFE" w:rsidRDefault="00792CFE">
            <w:pPr>
              <w:spacing w:line="360" w:lineRule="auto"/>
              <w:ind w:right="84"/>
              <w:rPr>
                <w:position w:val="-40"/>
                <w:u w:val="single"/>
              </w:rPr>
            </w:pPr>
          </w:p>
        </w:tc>
        <w:tc>
          <w:tcPr>
            <w:tcW w:w="2520" w:type="dxa"/>
          </w:tcPr>
          <w:p w:rsidR="00792CFE" w:rsidRDefault="00792CFE">
            <w:pPr>
              <w:spacing w:line="360" w:lineRule="auto"/>
              <w:ind w:right="84"/>
              <w:rPr>
                <w:position w:val="-40"/>
                <w:u w:val="single"/>
              </w:rPr>
            </w:pPr>
          </w:p>
        </w:tc>
        <w:tc>
          <w:tcPr>
            <w:tcW w:w="1441" w:type="dxa"/>
          </w:tcPr>
          <w:p w:rsidR="00792CFE" w:rsidRDefault="00792CFE">
            <w:pPr>
              <w:spacing w:line="360" w:lineRule="auto"/>
              <w:ind w:right="84"/>
              <w:rPr>
                <w:position w:val="-40"/>
                <w:u w:val="single"/>
              </w:rPr>
            </w:pPr>
          </w:p>
        </w:tc>
        <w:tc>
          <w:tcPr>
            <w:tcW w:w="1439" w:type="dxa"/>
          </w:tcPr>
          <w:p w:rsidR="00792CFE" w:rsidRDefault="00792CFE">
            <w:pPr>
              <w:spacing w:line="360" w:lineRule="auto"/>
              <w:ind w:right="84"/>
              <w:rPr>
                <w:position w:val="-40"/>
                <w:u w:val="single"/>
              </w:rPr>
            </w:pPr>
          </w:p>
        </w:tc>
        <w:tc>
          <w:tcPr>
            <w:tcW w:w="900" w:type="dxa"/>
          </w:tcPr>
          <w:p w:rsidR="00792CFE" w:rsidRDefault="00792CFE">
            <w:pPr>
              <w:spacing w:line="360" w:lineRule="auto"/>
              <w:ind w:right="84"/>
              <w:rPr>
                <w:position w:val="-40"/>
                <w:u w:val="single"/>
              </w:rPr>
            </w:pPr>
          </w:p>
        </w:tc>
        <w:tc>
          <w:tcPr>
            <w:tcW w:w="1404" w:type="dxa"/>
          </w:tcPr>
          <w:p w:rsidR="00792CFE" w:rsidRDefault="00792CFE">
            <w:pPr>
              <w:spacing w:line="360" w:lineRule="auto"/>
              <w:ind w:right="84"/>
              <w:rPr>
                <w:position w:val="-40"/>
                <w:u w:val="single"/>
              </w:rPr>
            </w:pPr>
          </w:p>
        </w:tc>
      </w:tr>
      <w:tr w:rsidR="00792CFE">
        <w:trPr>
          <w:jc w:val="center"/>
        </w:trPr>
        <w:tc>
          <w:tcPr>
            <w:tcW w:w="840" w:type="dxa"/>
          </w:tcPr>
          <w:p w:rsidR="00792CFE" w:rsidRDefault="00792CFE">
            <w:pPr>
              <w:spacing w:line="360" w:lineRule="auto"/>
              <w:ind w:right="84"/>
              <w:rPr>
                <w:position w:val="-40"/>
                <w:u w:val="single"/>
              </w:rPr>
            </w:pPr>
          </w:p>
        </w:tc>
        <w:tc>
          <w:tcPr>
            <w:tcW w:w="2520" w:type="dxa"/>
          </w:tcPr>
          <w:p w:rsidR="00792CFE" w:rsidRDefault="00792CFE">
            <w:pPr>
              <w:spacing w:line="360" w:lineRule="auto"/>
              <w:ind w:right="84"/>
              <w:rPr>
                <w:position w:val="-40"/>
                <w:u w:val="single"/>
              </w:rPr>
            </w:pPr>
          </w:p>
        </w:tc>
        <w:tc>
          <w:tcPr>
            <w:tcW w:w="1441" w:type="dxa"/>
          </w:tcPr>
          <w:p w:rsidR="00792CFE" w:rsidRDefault="00792CFE">
            <w:pPr>
              <w:spacing w:line="360" w:lineRule="auto"/>
              <w:ind w:right="84"/>
              <w:rPr>
                <w:position w:val="-40"/>
                <w:u w:val="single"/>
              </w:rPr>
            </w:pPr>
          </w:p>
        </w:tc>
        <w:tc>
          <w:tcPr>
            <w:tcW w:w="1439" w:type="dxa"/>
          </w:tcPr>
          <w:p w:rsidR="00792CFE" w:rsidRDefault="00792CFE">
            <w:pPr>
              <w:spacing w:line="360" w:lineRule="auto"/>
              <w:ind w:right="84"/>
              <w:rPr>
                <w:position w:val="-40"/>
                <w:u w:val="single"/>
              </w:rPr>
            </w:pPr>
          </w:p>
        </w:tc>
        <w:tc>
          <w:tcPr>
            <w:tcW w:w="900" w:type="dxa"/>
          </w:tcPr>
          <w:p w:rsidR="00792CFE" w:rsidRDefault="00792CFE">
            <w:pPr>
              <w:spacing w:line="360" w:lineRule="auto"/>
              <w:ind w:right="84"/>
              <w:rPr>
                <w:position w:val="-40"/>
                <w:u w:val="single"/>
              </w:rPr>
            </w:pPr>
          </w:p>
        </w:tc>
        <w:tc>
          <w:tcPr>
            <w:tcW w:w="1404" w:type="dxa"/>
          </w:tcPr>
          <w:p w:rsidR="00792CFE" w:rsidRDefault="00792CFE">
            <w:pPr>
              <w:spacing w:line="360" w:lineRule="auto"/>
              <w:ind w:right="84"/>
              <w:rPr>
                <w:position w:val="-40"/>
                <w:u w:val="single"/>
              </w:rPr>
            </w:pPr>
          </w:p>
        </w:tc>
      </w:tr>
      <w:tr w:rsidR="00792CFE">
        <w:trPr>
          <w:jc w:val="center"/>
        </w:trPr>
        <w:tc>
          <w:tcPr>
            <w:tcW w:w="840" w:type="dxa"/>
          </w:tcPr>
          <w:p w:rsidR="00792CFE" w:rsidRDefault="00792CFE">
            <w:pPr>
              <w:spacing w:line="360" w:lineRule="auto"/>
              <w:ind w:right="84"/>
              <w:rPr>
                <w:position w:val="-40"/>
                <w:u w:val="single"/>
              </w:rPr>
            </w:pPr>
          </w:p>
        </w:tc>
        <w:tc>
          <w:tcPr>
            <w:tcW w:w="2520" w:type="dxa"/>
          </w:tcPr>
          <w:p w:rsidR="00792CFE" w:rsidRDefault="00792CFE">
            <w:pPr>
              <w:spacing w:line="360" w:lineRule="auto"/>
              <w:ind w:right="84"/>
              <w:rPr>
                <w:position w:val="-40"/>
                <w:u w:val="single"/>
              </w:rPr>
            </w:pPr>
          </w:p>
        </w:tc>
        <w:tc>
          <w:tcPr>
            <w:tcW w:w="1441" w:type="dxa"/>
          </w:tcPr>
          <w:p w:rsidR="00792CFE" w:rsidRDefault="00792CFE">
            <w:pPr>
              <w:spacing w:line="360" w:lineRule="auto"/>
              <w:ind w:right="84"/>
              <w:rPr>
                <w:position w:val="-40"/>
                <w:u w:val="single"/>
              </w:rPr>
            </w:pPr>
          </w:p>
        </w:tc>
        <w:tc>
          <w:tcPr>
            <w:tcW w:w="1439" w:type="dxa"/>
          </w:tcPr>
          <w:p w:rsidR="00792CFE" w:rsidRDefault="00792CFE">
            <w:pPr>
              <w:spacing w:line="360" w:lineRule="auto"/>
              <w:ind w:right="84"/>
              <w:rPr>
                <w:position w:val="-40"/>
                <w:u w:val="single"/>
              </w:rPr>
            </w:pPr>
          </w:p>
        </w:tc>
        <w:tc>
          <w:tcPr>
            <w:tcW w:w="900" w:type="dxa"/>
          </w:tcPr>
          <w:p w:rsidR="00792CFE" w:rsidRDefault="00792CFE">
            <w:pPr>
              <w:spacing w:line="360" w:lineRule="auto"/>
              <w:ind w:right="84"/>
              <w:rPr>
                <w:position w:val="-40"/>
                <w:u w:val="single"/>
              </w:rPr>
            </w:pPr>
          </w:p>
        </w:tc>
        <w:tc>
          <w:tcPr>
            <w:tcW w:w="1404" w:type="dxa"/>
          </w:tcPr>
          <w:p w:rsidR="00792CFE" w:rsidRDefault="00792CFE">
            <w:pPr>
              <w:spacing w:line="360" w:lineRule="auto"/>
              <w:ind w:right="84"/>
              <w:rPr>
                <w:position w:val="-40"/>
                <w:u w:val="single"/>
              </w:rPr>
            </w:pPr>
          </w:p>
        </w:tc>
      </w:tr>
      <w:tr w:rsidR="00792CFE">
        <w:trPr>
          <w:jc w:val="center"/>
        </w:trPr>
        <w:tc>
          <w:tcPr>
            <w:tcW w:w="840" w:type="dxa"/>
          </w:tcPr>
          <w:p w:rsidR="00792CFE" w:rsidRDefault="00792CFE">
            <w:pPr>
              <w:spacing w:line="360" w:lineRule="auto"/>
              <w:ind w:right="84"/>
              <w:rPr>
                <w:position w:val="-40"/>
                <w:u w:val="single"/>
              </w:rPr>
            </w:pPr>
          </w:p>
        </w:tc>
        <w:tc>
          <w:tcPr>
            <w:tcW w:w="2520" w:type="dxa"/>
          </w:tcPr>
          <w:p w:rsidR="00792CFE" w:rsidRDefault="00792CFE">
            <w:pPr>
              <w:spacing w:line="360" w:lineRule="auto"/>
              <w:ind w:right="84"/>
              <w:rPr>
                <w:position w:val="-40"/>
                <w:u w:val="single"/>
              </w:rPr>
            </w:pPr>
          </w:p>
        </w:tc>
        <w:tc>
          <w:tcPr>
            <w:tcW w:w="1441" w:type="dxa"/>
          </w:tcPr>
          <w:p w:rsidR="00792CFE" w:rsidRDefault="00792CFE">
            <w:pPr>
              <w:spacing w:line="360" w:lineRule="auto"/>
              <w:ind w:right="84"/>
              <w:rPr>
                <w:position w:val="-40"/>
                <w:u w:val="single"/>
              </w:rPr>
            </w:pPr>
          </w:p>
        </w:tc>
        <w:tc>
          <w:tcPr>
            <w:tcW w:w="1439" w:type="dxa"/>
          </w:tcPr>
          <w:p w:rsidR="00792CFE" w:rsidRDefault="00792CFE">
            <w:pPr>
              <w:spacing w:line="360" w:lineRule="auto"/>
              <w:ind w:right="84"/>
              <w:rPr>
                <w:position w:val="-40"/>
                <w:u w:val="single"/>
              </w:rPr>
            </w:pPr>
          </w:p>
        </w:tc>
        <w:tc>
          <w:tcPr>
            <w:tcW w:w="900" w:type="dxa"/>
          </w:tcPr>
          <w:p w:rsidR="00792CFE" w:rsidRDefault="00792CFE">
            <w:pPr>
              <w:spacing w:line="360" w:lineRule="auto"/>
              <w:ind w:right="84"/>
              <w:rPr>
                <w:position w:val="-40"/>
                <w:u w:val="single"/>
              </w:rPr>
            </w:pPr>
          </w:p>
        </w:tc>
        <w:tc>
          <w:tcPr>
            <w:tcW w:w="1404" w:type="dxa"/>
          </w:tcPr>
          <w:p w:rsidR="00792CFE" w:rsidRDefault="00792CFE">
            <w:pPr>
              <w:spacing w:line="360" w:lineRule="auto"/>
              <w:ind w:right="84"/>
              <w:rPr>
                <w:position w:val="-40"/>
                <w:u w:val="single"/>
              </w:rPr>
            </w:pPr>
          </w:p>
        </w:tc>
      </w:tr>
      <w:tr w:rsidR="00792CFE">
        <w:trPr>
          <w:jc w:val="center"/>
        </w:trPr>
        <w:tc>
          <w:tcPr>
            <w:tcW w:w="840" w:type="dxa"/>
          </w:tcPr>
          <w:p w:rsidR="00792CFE" w:rsidRDefault="00792CFE">
            <w:pPr>
              <w:spacing w:line="360" w:lineRule="auto"/>
              <w:ind w:right="84"/>
              <w:rPr>
                <w:position w:val="-40"/>
                <w:u w:val="single"/>
              </w:rPr>
            </w:pPr>
          </w:p>
        </w:tc>
        <w:tc>
          <w:tcPr>
            <w:tcW w:w="2520" w:type="dxa"/>
          </w:tcPr>
          <w:p w:rsidR="00792CFE" w:rsidRDefault="00792CFE">
            <w:pPr>
              <w:spacing w:line="360" w:lineRule="auto"/>
              <w:ind w:right="84"/>
              <w:rPr>
                <w:position w:val="-40"/>
                <w:u w:val="single"/>
              </w:rPr>
            </w:pPr>
          </w:p>
        </w:tc>
        <w:tc>
          <w:tcPr>
            <w:tcW w:w="1441" w:type="dxa"/>
          </w:tcPr>
          <w:p w:rsidR="00792CFE" w:rsidRDefault="00792CFE">
            <w:pPr>
              <w:spacing w:line="360" w:lineRule="auto"/>
              <w:ind w:right="84"/>
              <w:rPr>
                <w:position w:val="-40"/>
                <w:u w:val="single"/>
              </w:rPr>
            </w:pPr>
          </w:p>
        </w:tc>
        <w:tc>
          <w:tcPr>
            <w:tcW w:w="1439" w:type="dxa"/>
          </w:tcPr>
          <w:p w:rsidR="00792CFE" w:rsidRDefault="00792CFE">
            <w:pPr>
              <w:spacing w:line="360" w:lineRule="auto"/>
              <w:ind w:right="84"/>
              <w:rPr>
                <w:position w:val="-40"/>
                <w:u w:val="single"/>
              </w:rPr>
            </w:pPr>
          </w:p>
        </w:tc>
        <w:tc>
          <w:tcPr>
            <w:tcW w:w="900" w:type="dxa"/>
          </w:tcPr>
          <w:p w:rsidR="00792CFE" w:rsidRDefault="00792CFE">
            <w:pPr>
              <w:spacing w:line="360" w:lineRule="auto"/>
              <w:ind w:right="84"/>
              <w:rPr>
                <w:position w:val="-40"/>
                <w:u w:val="single"/>
              </w:rPr>
            </w:pPr>
          </w:p>
        </w:tc>
        <w:tc>
          <w:tcPr>
            <w:tcW w:w="1404" w:type="dxa"/>
          </w:tcPr>
          <w:p w:rsidR="00792CFE" w:rsidRDefault="00792CFE">
            <w:pPr>
              <w:spacing w:line="360" w:lineRule="auto"/>
              <w:ind w:right="84"/>
              <w:rPr>
                <w:position w:val="-40"/>
                <w:u w:val="single"/>
              </w:rPr>
            </w:pPr>
          </w:p>
        </w:tc>
      </w:tr>
      <w:tr w:rsidR="00792CFE">
        <w:trPr>
          <w:jc w:val="center"/>
        </w:trPr>
        <w:tc>
          <w:tcPr>
            <w:tcW w:w="840" w:type="dxa"/>
          </w:tcPr>
          <w:p w:rsidR="00792CFE" w:rsidRDefault="00792CFE">
            <w:pPr>
              <w:spacing w:line="360" w:lineRule="auto"/>
              <w:ind w:right="84"/>
              <w:rPr>
                <w:position w:val="-40"/>
                <w:u w:val="single"/>
              </w:rPr>
            </w:pPr>
          </w:p>
        </w:tc>
        <w:tc>
          <w:tcPr>
            <w:tcW w:w="2520" w:type="dxa"/>
          </w:tcPr>
          <w:p w:rsidR="00792CFE" w:rsidRDefault="00792CFE">
            <w:pPr>
              <w:spacing w:line="360" w:lineRule="auto"/>
              <w:ind w:right="84"/>
              <w:rPr>
                <w:position w:val="-40"/>
                <w:u w:val="single"/>
              </w:rPr>
            </w:pPr>
          </w:p>
        </w:tc>
        <w:tc>
          <w:tcPr>
            <w:tcW w:w="1441" w:type="dxa"/>
          </w:tcPr>
          <w:p w:rsidR="00792CFE" w:rsidRDefault="00792CFE">
            <w:pPr>
              <w:spacing w:line="360" w:lineRule="auto"/>
              <w:ind w:right="84"/>
              <w:rPr>
                <w:position w:val="-40"/>
                <w:u w:val="single"/>
              </w:rPr>
            </w:pPr>
          </w:p>
        </w:tc>
        <w:tc>
          <w:tcPr>
            <w:tcW w:w="1439" w:type="dxa"/>
          </w:tcPr>
          <w:p w:rsidR="00792CFE" w:rsidRDefault="00792CFE">
            <w:pPr>
              <w:spacing w:line="360" w:lineRule="auto"/>
              <w:ind w:right="84"/>
              <w:rPr>
                <w:position w:val="-40"/>
                <w:u w:val="single"/>
              </w:rPr>
            </w:pPr>
          </w:p>
        </w:tc>
        <w:tc>
          <w:tcPr>
            <w:tcW w:w="900" w:type="dxa"/>
          </w:tcPr>
          <w:p w:rsidR="00792CFE" w:rsidRDefault="00792CFE">
            <w:pPr>
              <w:spacing w:line="360" w:lineRule="auto"/>
              <w:ind w:right="84"/>
              <w:rPr>
                <w:position w:val="-40"/>
                <w:u w:val="single"/>
              </w:rPr>
            </w:pPr>
          </w:p>
        </w:tc>
        <w:tc>
          <w:tcPr>
            <w:tcW w:w="1404" w:type="dxa"/>
          </w:tcPr>
          <w:p w:rsidR="00792CFE" w:rsidRDefault="00792CFE">
            <w:pPr>
              <w:spacing w:line="360" w:lineRule="auto"/>
              <w:ind w:right="84"/>
              <w:rPr>
                <w:position w:val="-40"/>
                <w:u w:val="single"/>
              </w:rPr>
            </w:pPr>
          </w:p>
        </w:tc>
      </w:tr>
      <w:tr w:rsidR="00792CFE">
        <w:trPr>
          <w:jc w:val="center"/>
        </w:trPr>
        <w:tc>
          <w:tcPr>
            <w:tcW w:w="840" w:type="dxa"/>
          </w:tcPr>
          <w:p w:rsidR="00792CFE" w:rsidRDefault="00792CFE">
            <w:pPr>
              <w:spacing w:line="360" w:lineRule="auto"/>
              <w:ind w:right="84"/>
              <w:rPr>
                <w:position w:val="-40"/>
                <w:u w:val="single"/>
              </w:rPr>
            </w:pPr>
          </w:p>
        </w:tc>
        <w:tc>
          <w:tcPr>
            <w:tcW w:w="2520" w:type="dxa"/>
          </w:tcPr>
          <w:p w:rsidR="00792CFE" w:rsidRDefault="00792CFE">
            <w:pPr>
              <w:spacing w:line="360" w:lineRule="auto"/>
              <w:ind w:right="84"/>
              <w:rPr>
                <w:position w:val="-40"/>
                <w:u w:val="single"/>
              </w:rPr>
            </w:pPr>
          </w:p>
        </w:tc>
        <w:tc>
          <w:tcPr>
            <w:tcW w:w="1441" w:type="dxa"/>
          </w:tcPr>
          <w:p w:rsidR="00792CFE" w:rsidRDefault="00792CFE">
            <w:pPr>
              <w:spacing w:line="360" w:lineRule="auto"/>
              <w:ind w:right="84"/>
              <w:rPr>
                <w:position w:val="-40"/>
                <w:u w:val="single"/>
              </w:rPr>
            </w:pPr>
          </w:p>
        </w:tc>
        <w:tc>
          <w:tcPr>
            <w:tcW w:w="1439" w:type="dxa"/>
          </w:tcPr>
          <w:p w:rsidR="00792CFE" w:rsidRDefault="00792CFE">
            <w:pPr>
              <w:spacing w:line="360" w:lineRule="auto"/>
              <w:ind w:right="84"/>
              <w:rPr>
                <w:position w:val="-40"/>
                <w:u w:val="single"/>
              </w:rPr>
            </w:pPr>
          </w:p>
        </w:tc>
        <w:tc>
          <w:tcPr>
            <w:tcW w:w="900" w:type="dxa"/>
          </w:tcPr>
          <w:p w:rsidR="00792CFE" w:rsidRDefault="00792CFE">
            <w:pPr>
              <w:spacing w:line="360" w:lineRule="auto"/>
              <w:ind w:right="84"/>
              <w:rPr>
                <w:position w:val="-40"/>
                <w:u w:val="single"/>
              </w:rPr>
            </w:pPr>
          </w:p>
        </w:tc>
        <w:tc>
          <w:tcPr>
            <w:tcW w:w="1404" w:type="dxa"/>
          </w:tcPr>
          <w:p w:rsidR="00792CFE" w:rsidRDefault="00792CFE">
            <w:pPr>
              <w:spacing w:line="360" w:lineRule="auto"/>
              <w:ind w:right="84"/>
              <w:rPr>
                <w:position w:val="-40"/>
                <w:u w:val="single"/>
              </w:rPr>
            </w:pPr>
          </w:p>
        </w:tc>
      </w:tr>
      <w:tr w:rsidR="00792CFE">
        <w:trPr>
          <w:jc w:val="center"/>
        </w:trPr>
        <w:tc>
          <w:tcPr>
            <w:tcW w:w="840" w:type="dxa"/>
          </w:tcPr>
          <w:p w:rsidR="00792CFE" w:rsidRDefault="00792CFE">
            <w:pPr>
              <w:spacing w:line="360" w:lineRule="auto"/>
              <w:ind w:right="84"/>
              <w:rPr>
                <w:position w:val="-40"/>
                <w:u w:val="single"/>
              </w:rPr>
            </w:pPr>
          </w:p>
        </w:tc>
        <w:tc>
          <w:tcPr>
            <w:tcW w:w="2520" w:type="dxa"/>
          </w:tcPr>
          <w:p w:rsidR="00792CFE" w:rsidRDefault="00792CFE">
            <w:pPr>
              <w:spacing w:line="360" w:lineRule="auto"/>
              <w:ind w:right="84"/>
              <w:rPr>
                <w:position w:val="-40"/>
                <w:u w:val="single"/>
              </w:rPr>
            </w:pPr>
          </w:p>
        </w:tc>
        <w:tc>
          <w:tcPr>
            <w:tcW w:w="1441" w:type="dxa"/>
          </w:tcPr>
          <w:p w:rsidR="00792CFE" w:rsidRDefault="00792CFE">
            <w:pPr>
              <w:spacing w:line="360" w:lineRule="auto"/>
              <w:ind w:right="84"/>
              <w:rPr>
                <w:position w:val="-40"/>
                <w:u w:val="single"/>
              </w:rPr>
            </w:pPr>
          </w:p>
        </w:tc>
        <w:tc>
          <w:tcPr>
            <w:tcW w:w="1439" w:type="dxa"/>
          </w:tcPr>
          <w:p w:rsidR="00792CFE" w:rsidRDefault="00792CFE">
            <w:pPr>
              <w:spacing w:line="360" w:lineRule="auto"/>
              <w:ind w:right="84"/>
              <w:rPr>
                <w:position w:val="-40"/>
                <w:u w:val="single"/>
              </w:rPr>
            </w:pPr>
          </w:p>
        </w:tc>
        <w:tc>
          <w:tcPr>
            <w:tcW w:w="900" w:type="dxa"/>
          </w:tcPr>
          <w:p w:rsidR="00792CFE" w:rsidRDefault="00792CFE">
            <w:pPr>
              <w:spacing w:line="360" w:lineRule="auto"/>
              <w:ind w:right="84"/>
              <w:rPr>
                <w:position w:val="-40"/>
                <w:u w:val="single"/>
              </w:rPr>
            </w:pPr>
          </w:p>
        </w:tc>
        <w:tc>
          <w:tcPr>
            <w:tcW w:w="1404" w:type="dxa"/>
          </w:tcPr>
          <w:p w:rsidR="00792CFE" w:rsidRDefault="00792CFE">
            <w:pPr>
              <w:spacing w:line="360" w:lineRule="auto"/>
              <w:ind w:right="84"/>
              <w:rPr>
                <w:position w:val="-40"/>
                <w:u w:val="single"/>
              </w:rPr>
            </w:pPr>
          </w:p>
        </w:tc>
      </w:tr>
      <w:tr w:rsidR="00792CFE">
        <w:trPr>
          <w:jc w:val="center"/>
        </w:trPr>
        <w:tc>
          <w:tcPr>
            <w:tcW w:w="840" w:type="dxa"/>
          </w:tcPr>
          <w:p w:rsidR="00792CFE" w:rsidRDefault="00792CFE">
            <w:pPr>
              <w:spacing w:line="360" w:lineRule="auto"/>
              <w:ind w:right="84"/>
              <w:rPr>
                <w:position w:val="-40"/>
                <w:u w:val="single"/>
              </w:rPr>
            </w:pPr>
          </w:p>
        </w:tc>
        <w:tc>
          <w:tcPr>
            <w:tcW w:w="2520" w:type="dxa"/>
          </w:tcPr>
          <w:p w:rsidR="00792CFE" w:rsidRDefault="00792CFE">
            <w:pPr>
              <w:spacing w:line="360" w:lineRule="auto"/>
              <w:ind w:right="84"/>
              <w:rPr>
                <w:position w:val="-40"/>
                <w:u w:val="single"/>
              </w:rPr>
            </w:pPr>
          </w:p>
        </w:tc>
        <w:tc>
          <w:tcPr>
            <w:tcW w:w="1441" w:type="dxa"/>
          </w:tcPr>
          <w:p w:rsidR="00792CFE" w:rsidRDefault="00792CFE">
            <w:pPr>
              <w:spacing w:line="360" w:lineRule="auto"/>
              <w:ind w:right="84"/>
              <w:rPr>
                <w:position w:val="-40"/>
                <w:u w:val="single"/>
              </w:rPr>
            </w:pPr>
          </w:p>
        </w:tc>
        <w:tc>
          <w:tcPr>
            <w:tcW w:w="1439" w:type="dxa"/>
          </w:tcPr>
          <w:p w:rsidR="00792CFE" w:rsidRDefault="00792CFE">
            <w:pPr>
              <w:spacing w:line="360" w:lineRule="auto"/>
              <w:ind w:right="84"/>
              <w:rPr>
                <w:position w:val="-40"/>
                <w:u w:val="single"/>
              </w:rPr>
            </w:pPr>
          </w:p>
        </w:tc>
        <w:tc>
          <w:tcPr>
            <w:tcW w:w="900" w:type="dxa"/>
          </w:tcPr>
          <w:p w:rsidR="00792CFE" w:rsidRDefault="00792CFE">
            <w:pPr>
              <w:spacing w:line="360" w:lineRule="auto"/>
              <w:ind w:right="84"/>
              <w:rPr>
                <w:position w:val="-40"/>
                <w:u w:val="single"/>
              </w:rPr>
            </w:pPr>
          </w:p>
        </w:tc>
        <w:tc>
          <w:tcPr>
            <w:tcW w:w="1404" w:type="dxa"/>
          </w:tcPr>
          <w:p w:rsidR="00792CFE" w:rsidRDefault="00792CFE">
            <w:pPr>
              <w:spacing w:line="360" w:lineRule="auto"/>
              <w:ind w:right="84"/>
              <w:rPr>
                <w:position w:val="-40"/>
                <w:u w:val="single"/>
              </w:rPr>
            </w:pPr>
          </w:p>
        </w:tc>
      </w:tr>
      <w:tr w:rsidR="00792CFE">
        <w:trPr>
          <w:jc w:val="center"/>
        </w:trPr>
        <w:tc>
          <w:tcPr>
            <w:tcW w:w="840" w:type="dxa"/>
          </w:tcPr>
          <w:p w:rsidR="00792CFE" w:rsidRDefault="00792CFE">
            <w:pPr>
              <w:spacing w:line="360" w:lineRule="auto"/>
              <w:ind w:right="84"/>
              <w:rPr>
                <w:position w:val="-40"/>
                <w:u w:val="single"/>
              </w:rPr>
            </w:pPr>
          </w:p>
        </w:tc>
        <w:tc>
          <w:tcPr>
            <w:tcW w:w="2520" w:type="dxa"/>
          </w:tcPr>
          <w:p w:rsidR="00792CFE" w:rsidRDefault="00792CFE">
            <w:pPr>
              <w:spacing w:line="360" w:lineRule="auto"/>
              <w:ind w:right="84"/>
              <w:rPr>
                <w:position w:val="-40"/>
                <w:u w:val="single"/>
              </w:rPr>
            </w:pPr>
          </w:p>
        </w:tc>
        <w:tc>
          <w:tcPr>
            <w:tcW w:w="1441" w:type="dxa"/>
          </w:tcPr>
          <w:p w:rsidR="00792CFE" w:rsidRDefault="00792CFE">
            <w:pPr>
              <w:spacing w:line="360" w:lineRule="auto"/>
              <w:ind w:right="84"/>
              <w:rPr>
                <w:position w:val="-40"/>
                <w:u w:val="single"/>
              </w:rPr>
            </w:pPr>
          </w:p>
        </w:tc>
        <w:tc>
          <w:tcPr>
            <w:tcW w:w="1439" w:type="dxa"/>
          </w:tcPr>
          <w:p w:rsidR="00792CFE" w:rsidRDefault="00792CFE">
            <w:pPr>
              <w:spacing w:line="360" w:lineRule="auto"/>
              <w:ind w:right="84"/>
              <w:rPr>
                <w:position w:val="-40"/>
                <w:u w:val="single"/>
              </w:rPr>
            </w:pPr>
          </w:p>
        </w:tc>
        <w:tc>
          <w:tcPr>
            <w:tcW w:w="900" w:type="dxa"/>
          </w:tcPr>
          <w:p w:rsidR="00792CFE" w:rsidRDefault="00792CFE">
            <w:pPr>
              <w:spacing w:line="360" w:lineRule="auto"/>
              <w:ind w:right="84"/>
              <w:rPr>
                <w:position w:val="-40"/>
                <w:u w:val="single"/>
              </w:rPr>
            </w:pPr>
          </w:p>
        </w:tc>
        <w:tc>
          <w:tcPr>
            <w:tcW w:w="1404" w:type="dxa"/>
          </w:tcPr>
          <w:p w:rsidR="00792CFE" w:rsidRDefault="00792CFE">
            <w:pPr>
              <w:spacing w:line="360" w:lineRule="auto"/>
              <w:ind w:right="84"/>
              <w:rPr>
                <w:position w:val="-40"/>
                <w:u w:val="single"/>
              </w:rPr>
            </w:pPr>
          </w:p>
        </w:tc>
      </w:tr>
    </w:tbl>
    <w:p w:rsidR="00792CFE" w:rsidRDefault="00295099" w:rsidP="00295099">
      <w:pPr>
        <w:spacing w:line="360" w:lineRule="auto"/>
        <w:ind w:right="84" w:firstLineChars="100" w:firstLine="223"/>
        <w:rPr>
          <w:sz w:val="24"/>
        </w:rPr>
      </w:pPr>
      <w:r>
        <w:rPr>
          <w:sz w:val="24"/>
        </w:rPr>
        <w:t>投标人名称：</w:t>
      </w:r>
    </w:p>
    <w:p w:rsidR="00792CFE" w:rsidRDefault="00792CFE" w:rsidP="00295099">
      <w:pPr>
        <w:spacing w:line="360" w:lineRule="auto"/>
        <w:ind w:right="84" w:firstLineChars="100" w:firstLine="223"/>
        <w:rPr>
          <w:sz w:val="24"/>
        </w:rPr>
      </w:pPr>
    </w:p>
    <w:p w:rsidR="00792CFE" w:rsidRDefault="00295099" w:rsidP="00295099">
      <w:pPr>
        <w:spacing w:line="360" w:lineRule="auto"/>
        <w:ind w:right="84" w:firstLineChars="100" w:firstLine="223"/>
        <w:rPr>
          <w:position w:val="-40"/>
          <w:sz w:val="24"/>
        </w:rPr>
      </w:pPr>
      <w:r>
        <w:rPr>
          <w:sz w:val="24"/>
        </w:rPr>
        <w:t>日期：</w:t>
      </w:r>
      <w:r>
        <w:rPr>
          <w:sz w:val="24"/>
        </w:rPr>
        <w:t xml:space="preserve">  </w:t>
      </w:r>
    </w:p>
    <w:p w:rsidR="00792CFE" w:rsidRDefault="00295099">
      <w:pPr>
        <w:widowControl/>
        <w:jc w:val="left"/>
        <w:rPr>
          <w:b/>
          <w:sz w:val="24"/>
          <w:szCs w:val="24"/>
        </w:rPr>
      </w:pPr>
      <w:r>
        <w:rPr>
          <w:b/>
          <w:sz w:val="24"/>
          <w:szCs w:val="24"/>
        </w:rPr>
        <w:br w:type="page"/>
      </w:r>
    </w:p>
    <w:p w:rsidR="00792CFE" w:rsidRDefault="00295099">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-3</w:t>
      </w:r>
    </w:p>
    <w:p w:rsidR="00792CFE" w:rsidRDefault="00295099">
      <w:pPr>
        <w:tabs>
          <w:tab w:val="left" w:pos="240"/>
        </w:tabs>
        <w:jc w:val="center"/>
        <w:rPr>
          <w:b/>
          <w:sz w:val="24"/>
          <w:szCs w:val="24"/>
        </w:rPr>
      </w:pPr>
      <w:r>
        <w:rPr>
          <w:b/>
          <w:sz w:val="24"/>
          <w:szCs w:val="24"/>
        </w:rPr>
        <w:t>采购人须向供应商提供的条件</w:t>
      </w:r>
    </w:p>
    <w:p w:rsidR="00792CFE" w:rsidRDefault="00792CFE">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792CFE">
        <w:trPr>
          <w:cantSplit/>
          <w:trHeight w:val="657"/>
          <w:jc w:val="center"/>
        </w:trPr>
        <w:tc>
          <w:tcPr>
            <w:tcW w:w="840" w:type="dxa"/>
            <w:tcBorders>
              <w:bottom w:val="single" w:sz="4" w:space="0" w:color="auto"/>
            </w:tcBorders>
          </w:tcPr>
          <w:p w:rsidR="00792CFE" w:rsidRDefault="00295099">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792CFE" w:rsidRDefault="00295099">
            <w:pPr>
              <w:tabs>
                <w:tab w:val="left" w:pos="240"/>
              </w:tabs>
              <w:jc w:val="center"/>
              <w:rPr>
                <w:position w:val="-32"/>
                <w:sz w:val="24"/>
              </w:rPr>
            </w:pPr>
            <w:r>
              <w:rPr>
                <w:position w:val="-32"/>
                <w:sz w:val="24"/>
              </w:rPr>
              <w:t>设施或设备</w:t>
            </w:r>
          </w:p>
          <w:p w:rsidR="00792CFE" w:rsidRDefault="00295099">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792CFE" w:rsidRDefault="00295099">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792CFE" w:rsidRDefault="00295099">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792CFE" w:rsidRDefault="00295099">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792CFE" w:rsidRDefault="00295099">
            <w:pPr>
              <w:tabs>
                <w:tab w:val="left" w:pos="240"/>
              </w:tabs>
              <w:jc w:val="center"/>
              <w:rPr>
                <w:position w:val="-50"/>
                <w:sz w:val="24"/>
              </w:rPr>
            </w:pPr>
            <w:r>
              <w:rPr>
                <w:position w:val="-50"/>
                <w:sz w:val="24"/>
              </w:rPr>
              <w:t>如有偿提供的说明</w:t>
            </w:r>
            <w:r>
              <w:rPr>
                <w:position w:val="-50"/>
                <w:sz w:val="24"/>
              </w:rPr>
              <w:t xml:space="preserve"> </w:t>
            </w:r>
          </w:p>
        </w:tc>
      </w:tr>
      <w:tr w:rsidR="00792CFE">
        <w:trPr>
          <w:cantSplit/>
          <w:trHeight w:val="2295"/>
          <w:jc w:val="center"/>
        </w:trPr>
        <w:tc>
          <w:tcPr>
            <w:tcW w:w="840" w:type="dxa"/>
          </w:tcPr>
          <w:p w:rsidR="00792CFE" w:rsidRDefault="00792CFE">
            <w:pPr>
              <w:tabs>
                <w:tab w:val="left" w:pos="240"/>
              </w:tabs>
            </w:pPr>
          </w:p>
          <w:p w:rsidR="00792CFE" w:rsidRDefault="00792CFE">
            <w:pPr>
              <w:tabs>
                <w:tab w:val="left" w:pos="240"/>
              </w:tabs>
            </w:pPr>
          </w:p>
          <w:p w:rsidR="00792CFE" w:rsidRDefault="00792CFE">
            <w:pPr>
              <w:tabs>
                <w:tab w:val="left" w:pos="240"/>
              </w:tabs>
            </w:pPr>
          </w:p>
          <w:p w:rsidR="00792CFE" w:rsidRDefault="00792CFE">
            <w:pPr>
              <w:tabs>
                <w:tab w:val="left" w:pos="240"/>
              </w:tabs>
            </w:pPr>
          </w:p>
          <w:p w:rsidR="00792CFE" w:rsidRDefault="00792CFE">
            <w:pPr>
              <w:tabs>
                <w:tab w:val="left" w:pos="240"/>
              </w:tabs>
            </w:pPr>
          </w:p>
          <w:p w:rsidR="00792CFE" w:rsidRDefault="00792CFE">
            <w:pPr>
              <w:tabs>
                <w:tab w:val="left" w:pos="240"/>
              </w:tabs>
            </w:pPr>
          </w:p>
          <w:p w:rsidR="00792CFE" w:rsidRDefault="00792CFE">
            <w:pPr>
              <w:tabs>
                <w:tab w:val="left" w:pos="240"/>
              </w:tabs>
            </w:pPr>
          </w:p>
          <w:p w:rsidR="00792CFE" w:rsidRDefault="00792CFE">
            <w:pPr>
              <w:tabs>
                <w:tab w:val="left" w:pos="240"/>
              </w:tabs>
            </w:pPr>
          </w:p>
          <w:p w:rsidR="00792CFE" w:rsidRDefault="00792CFE">
            <w:pPr>
              <w:tabs>
                <w:tab w:val="left" w:pos="240"/>
              </w:tabs>
            </w:pPr>
          </w:p>
          <w:p w:rsidR="00792CFE" w:rsidRDefault="00792CFE">
            <w:pPr>
              <w:tabs>
                <w:tab w:val="left" w:pos="240"/>
              </w:tabs>
            </w:pPr>
          </w:p>
          <w:p w:rsidR="00792CFE" w:rsidRDefault="00792CFE">
            <w:pPr>
              <w:tabs>
                <w:tab w:val="left" w:pos="240"/>
              </w:tabs>
            </w:pPr>
          </w:p>
          <w:p w:rsidR="00792CFE" w:rsidRDefault="00792CFE">
            <w:pPr>
              <w:tabs>
                <w:tab w:val="left" w:pos="240"/>
              </w:tabs>
            </w:pPr>
          </w:p>
          <w:p w:rsidR="00792CFE" w:rsidRDefault="00792CFE">
            <w:pPr>
              <w:tabs>
                <w:tab w:val="left" w:pos="240"/>
              </w:tabs>
            </w:pPr>
          </w:p>
          <w:p w:rsidR="00792CFE" w:rsidRDefault="00792CFE">
            <w:pPr>
              <w:tabs>
                <w:tab w:val="left" w:pos="240"/>
              </w:tabs>
            </w:pPr>
          </w:p>
          <w:p w:rsidR="00792CFE" w:rsidRDefault="00792CFE">
            <w:pPr>
              <w:tabs>
                <w:tab w:val="left" w:pos="240"/>
              </w:tabs>
            </w:pPr>
          </w:p>
          <w:p w:rsidR="00792CFE" w:rsidRDefault="00792CFE">
            <w:pPr>
              <w:tabs>
                <w:tab w:val="left" w:pos="240"/>
              </w:tabs>
            </w:pPr>
          </w:p>
          <w:p w:rsidR="00792CFE" w:rsidRDefault="00792CFE">
            <w:pPr>
              <w:tabs>
                <w:tab w:val="left" w:pos="240"/>
              </w:tabs>
            </w:pPr>
          </w:p>
          <w:p w:rsidR="00792CFE" w:rsidRDefault="00792CFE">
            <w:pPr>
              <w:tabs>
                <w:tab w:val="left" w:pos="240"/>
              </w:tabs>
            </w:pPr>
          </w:p>
          <w:p w:rsidR="00792CFE" w:rsidRDefault="00792CFE">
            <w:pPr>
              <w:tabs>
                <w:tab w:val="left" w:pos="240"/>
              </w:tabs>
            </w:pPr>
          </w:p>
          <w:p w:rsidR="00792CFE" w:rsidRDefault="00792CFE">
            <w:pPr>
              <w:tabs>
                <w:tab w:val="left" w:pos="240"/>
              </w:tabs>
            </w:pPr>
          </w:p>
          <w:p w:rsidR="00792CFE" w:rsidRDefault="00792CFE">
            <w:pPr>
              <w:tabs>
                <w:tab w:val="left" w:pos="240"/>
              </w:tabs>
            </w:pPr>
          </w:p>
          <w:p w:rsidR="00792CFE" w:rsidRDefault="00792CFE">
            <w:pPr>
              <w:tabs>
                <w:tab w:val="left" w:pos="240"/>
              </w:tabs>
            </w:pPr>
          </w:p>
          <w:p w:rsidR="00792CFE" w:rsidRDefault="00792CFE">
            <w:pPr>
              <w:tabs>
                <w:tab w:val="left" w:pos="240"/>
              </w:tabs>
            </w:pPr>
          </w:p>
          <w:p w:rsidR="00792CFE" w:rsidRDefault="00792CFE">
            <w:pPr>
              <w:tabs>
                <w:tab w:val="left" w:pos="240"/>
              </w:tabs>
            </w:pPr>
          </w:p>
          <w:p w:rsidR="00792CFE" w:rsidRDefault="00792CFE">
            <w:pPr>
              <w:tabs>
                <w:tab w:val="left" w:pos="240"/>
              </w:tabs>
            </w:pPr>
          </w:p>
        </w:tc>
        <w:tc>
          <w:tcPr>
            <w:tcW w:w="1890" w:type="dxa"/>
          </w:tcPr>
          <w:p w:rsidR="00792CFE" w:rsidRDefault="00792CFE">
            <w:pPr>
              <w:tabs>
                <w:tab w:val="left" w:pos="240"/>
              </w:tabs>
            </w:pPr>
          </w:p>
        </w:tc>
        <w:tc>
          <w:tcPr>
            <w:tcW w:w="975" w:type="dxa"/>
          </w:tcPr>
          <w:p w:rsidR="00792CFE" w:rsidRDefault="00792CFE">
            <w:pPr>
              <w:tabs>
                <w:tab w:val="left" w:pos="240"/>
              </w:tabs>
            </w:pPr>
          </w:p>
        </w:tc>
        <w:tc>
          <w:tcPr>
            <w:tcW w:w="996" w:type="dxa"/>
          </w:tcPr>
          <w:p w:rsidR="00792CFE" w:rsidRDefault="00792CFE">
            <w:pPr>
              <w:tabs>
                <w:tab w:val="left" w:pos="240"/>
              </w:tabs>
            </w:pPr>
          </w:p>
        </w:tc>
        <w:tc>
          <w:tcPr>
            <w:tcW w:w="1494" w:type="dxa"/>
          </w:tcPr>
          <w:p w:rsidR="00792CFE" w:rsidRDefault="00792CFE">
            <w:pPr>
              <w:tabs>
                <w:tab w:val="left" w:pos="240"/>
              </w:tabs>
            </w:pPr>
          </w:p>
        </w:tc>
        <w:tc>
          <w:tcPr>
            <w:tcW w:w="2409" w:type="dxa"/>
          </w:tcPr>
          <w:p w:rsidR="00792CFE" w:rsidRDefault="00792CFE">
            <w:pPr>
              <w:tabs>
                <w:tab w:val="left" w:pos="240"/>
              </w:tabs>
            </w:pPr>
          </w:p>
        </w:tc>
      </w:tr>
      <w:tr w:rsidR="00792CFE">
        <w:trPr>
          <w:cantSplit/>
          <w:trHeight w:val="705"/>
          <w:jc w:val="center"/>
        </w:trPr>
        <w:tc>
          <w:tcPr>
            <w:tcW w:w="8604" w:type="dxa"/>
            <w:gridSpan w:val="6"/>
          </w:tcPr>
          <w:p w:rsidR="00792CFE" w:rsidRDefault="00295099">
            <w:pPr>
              <w:pStyle w:val="21"/>
            </w:pPr>
            <w:r>
              <w:t>备注：凡需采购人提供的设备、房屋、通讯及其他办公设施，应注明免费提供或不免费提供，如有偿提供，采购人承担多少，供应商承担多少，本表应详细列清。</w:t>
            </w:r>
          </w:p>
          <w:p w:rsidR="00792CFE" w:rsidRDefault="00792CFE">
            <w:pPr>
              <w:tabs>
                <w:tab w:val="left" w:pos="240"/>
              </w:tabs>
            </w:pPr>
          </w:p>
        </w:tc>
      </w:tr>
    </w:tbl>
    <w:p w:rsidR="00792CFE" w:rsidRDefault="00792CFE">
      <w:pPr>
        <w:tabs>
          <w:tab w:val="left" w:pos="240"/>
          <w:tab w:val="left" w:pos="7665"/>
        </w:tabs>
      </w:pPr>
    </w:p>
    <w:p w:rsidR="00792CFE" w:rsidRDefault="00295099" w:rsidP="00295099">
      <w:pPr>
        <w:spacing w:line="360" w:lineRule="auto"/>
        <w:ind w:right="84" w:firstLineChars="100" w:firstLine="223"/>
        <w:rPr>
          <w:sz w:val="24"/>
        </w:rPr>
      </w:pPr>
      <w:r>
        <w:rPr>
          <w:sz w:val="24"/>
        </w:rPr>
        <w:t>投标人名称：</w:t>
      </w:r>
    </w:p>
    <w:p w:rsidR="00792CFE" w:rsidRDefault="00792CFE" w:rsidP="00295099">
      <w:pPr>
        <w:spacing w:line="360" w:lineRule="auto"/>
        <w:ind w:right="84" w:firstLineChars="100" w:firstLine="223"/>
        <w:rPr>
          <w:sz w:val="24"/>
        </w:rPr>
      </w:pPr>
    </w:p>
    <w:p w:rsidR="00792CFE" w:rsidRDefault="00295099" w:rsidP="00295099">
      <w:pPr>
        <w:spacing w:line="360" w:lineRule="auto"/>
        <w:ind w:right="84" w:firstLineChars="100" w:firstLine="223"/>
        <w:rPr>
          <w:position w:val="-40"/>
          <w:sz w:val="24"/>
        </w:rPr>
      </w:pPr>
      <w:r>
        <w:rPr>
          <w:sz w:val="24"/>
        </w:rPr>
        <w:t>日期：</w:t>
      </w:r>
      <w:r>
        <w:rPr>
          <w:sz w:val="24"/>
        </w:rPr>
        <w:t xml:space="preserve">  </w:t>
      </w:r>
    </w:p>
    <w:p w:rsidR="00792CFE" w:rsidRDefault="00295099">
      <w:pPr>
        <w:widowControl/>
        <w:jc w:val="left"/>
        <w:rPr>
          <w:b/>
          <w:sz w:val="24"/>
        </w:rPr>
      </w:pPr>
      <w:r>
        <w:rPr>
          <w:b/>
          <w:sz w:val="24"/>
        </w:rPr>
        <w:br w:type="page"/>
      </w:r>
    </w:p>
    <w:p w:rsidR="00792CFE" w:rsidRDefault="00295099">
      <w:pPr>
        <w:tabs>
          <w:tab w:val="left" w:pos="360"/>
        </w:tabs>
        <w:spacing w:line="360" w:lineRule="auto"/>
        <w:ind w:firstLineChars="200" w:firstLine="448"/>
        <w:rPr>
          <w:b/>
          <w:sz w:val="24"/>
        </w:rPr>
      </w:pPr>
      <w:r>
        <w:rPr>
          <w:b/>
          <w:sz w:val="24"/>
        </w:rPr>
        <w:t>附件</w:t>
      </w:r>
      <w:r>
        <w:rPr>
          <w:b/>
          <w:sz w:val="24"/>
        </w:rPr>
        <w:t>1</w:t>
      </w:r>
      <w:r>
        <w:rPr>
          <w:rFonts w:hint="eastAsia"/>
          <w:b/>
          <w:sz w:val="24"/>
        </w:rPr>
        <w:t>3</w:t>
      </w:r>
    </w:p>
    <w:p w:rsidR="00792CFE" w:rsidRDefault="00792CFE">
      <w:pPr>
        <w:tabs>
          <w:tab w:val="left" w:pos="360"/>
        </w:tabs>
        <w:spacing w:line="360" w:lineRule="auto"/>
        <w:ind w:firstLineChars="200" w:firstLine="448"/>
        <w:rPr>
          <w:b/>
          <w:sz w:val="24"/>
        </w:rPr>
      </w:pPr>
    </w:p>
    <w:p w:rsidR="00792CFE" w:rsidRDefault="00295099">
      <w:pPr>
        <w:tabs>
          <w:tab w:val="left" w:pos="360"/>
        </w:tabs>
        <w:spacing w:line="360" w:lineRule="auto"/>
        <w:jc w:val="center"/>
        <w:rPr>
          <w:b/>
          <w:bCs/>
          <w:sz w:val="24"/>
        </w:rPr>
      </w:pPr>
      <w:r>
        <w:rPr>
          <w:rFonts w:hint="eastAsia"/>
          <w:b/>
          <w:bCs/>
          <w:sz w:val="24"/>
        </w:rPr>
        <w:t>书面</w:t>
      </w:r>
      <w:r>
        <w:rPr>
          <w:b/>
          <w:bCs/>
          <w:sz w:val="24"/>
        </w:rPr>
        <w:t>声明</w:t>
      </w:r>
    </w:p>
    <w:p w:rsidR="00792CFE" w:rsidRDefault="00792CFE">
      <w:pPr>
        <w:pStyle w:val="af3"/>
        <w:tabs>
          <w:tab w:val="left" w:pos="360"/>
        </w:tabs>
        <w:spacing w:line="360" w:lineRule="auto"/>
        <w:ind w:firstLine="446"/>
        <w:rPr>
          <w:sz w:val="24"/>
        </w:rPr>
      </w:pPr>
    </w:p>
    <w:p w:rsidR="00792CFE" w:rsidRDefault="00295099">
      <w:pPr>
        <w:pStyle w:val="af3"/>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792CFE" w:rsidRDefault="00295099">
      <w:pPr>
        <w:pStyle w:val="af3"/>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792CFE" w:rsidRDefault="00792CFE">
      <w:pPr>
        <w:pStyle w:val="af3"/>
        <w:tabs>
          <w:tab w:val="left" w:pos="360"/>
        </w:tabs>
        <w:spacing w:line="360" w:lineRule="auto"/>
        <w:ind w:firstLine="446"/>
        <w:rPr>
          <w:sz w:val="24"/>
        </w:rPr>
      </w:pPr>
    </w:p>
    <w:p w:rsidR="00792CFE" w:rsidRDefault="00792CFE">
      <w:pPr>
        <w:pStyle w:val="af3"/>
        <w:tabs>
          <w:tab w:val="left" w:pos="360"/>
        </w:tabs>
        <w:spacing w:line="360" w:lineRule="auto"/>
        <w:ind w:firstLine="446"/>
        <w:rPr>
          <w:sz w:val="24"/>
        </w:rPr>
      </w:pPr>
    </w:p>
    <w:p w:rsidR="00792CFE" w:rsidRDefault="00295099">
      <w:pPr>
        <w:autoSpaceDE w:val="0"/>
        <w:autoSpaceDN w:val="0"/>
        <w:spacing w:line="500" w:lineRule="exact"/>
        <w:ind w:left="3840"/>
        <w:jc w:val="left"/>
        <w:rPr>
          <w:sz w:val="24"/>
          <w:szCs w:val="24"/>
        </w:rPr>
      </w:pPr>
      <w:r>
        <w:rPr>
          <w:sz w:val="24"/>
          <w:szCs w:val="24"/>
        </w:rPr>
        <w:t>投标人名称：</w:t>
      </w:r>
    </w:p>
    <w:p w:rsidR="00792CFE" w:rsidRDefault="00792CFE">
      <w:pPr>
        <w:autoSpaceDE w:val="0"/>
        <w:autoSpaceDN w:val="0"/>
        <w:spacing w:line="500" w:lineRule="exact"/>
        <w:ind w:left="3840"/>
        <w:jc w:val="left"/>
        <w:rPr>
          <w:sz w:val="24"/>
          <w:szCs w:val="24"/>
        </w:rPr>
      </w:pPr>
    </w:p>
    <w:p w:rsidR="00792CFE" w:rsidRDefault="00295099">
      <w:pPr>
        <w:autoSpaceDE w:val="0"/>
        <w:autoSpaceDN w:val="0"/>
        <w:spacing w:line="500" w:lineRule="exact"/>
        <w:ind w:left="3840"/>
        <w:jc w:val="left"/>
        <w:rPr>
          <w:sz w:val="24"/>
          <w:szCs w:val="24"/>
        </w:rPr>
      </w:pPr>
      <w:r>
        <w:rPr>
          <w:sz w:val="24"/>
          <w:szCs w:val="24"/>
        </w:rPr>
        <w:t>日期：</w:t>
      </w:r>
    </w:p>
    <w:p w:rsidR="00792CFE" w:rsidRDefault="00792CFE">
      <w:pPr>
        <w:autoSpaceDE w:val="0"/>
        <w:autoSpaceDN w:val="0"/>
        <w:spacing w:line="500" w:lineRule="exact"/>
        <w:ind w:left="3840"/>
        <w:jc w:val="left"/>
        <w:rPr>
          <w:sz w:val="24"/>
          <w:szCs w:val="24"/>
        </w:rPr>
      </w:pPr>
    </w:p>
    <w:p w:rsidR="00792CFE" w:rsidRDefault="00295099">
      <w:pPr>
        <w:pStyle w:val="af3"/>
        <w:tabs>
          <w:tab w:val="left" w:pos="360"/>
        </w:tabs>
        <w:spacing w:line="360" w:lineRule="auto"/>
        <w:ind w:firstLineChars="0" w:firstLine="0"/>
        <w:rPr>
          <w:sz w:val="24"/>
          <w:u w:val="single"/>
        </w:rPr>
      </w:pPr>
      <w:r>
        <w:rPr>
          <w:rFonts w:hint="eastAsia"/>
          <w:sz w:val="24"/>
          <w:u w:val="single"/>
        </w:rPr>
        <w:t xml:space="preserve">                                                                     </w:t>
      </w:r>
    </w:p>
    <w:p w:rsidR="00792CFE" w:rsidRDefault="00792CFE">
      <w:pPr>
        <w:pStyle w:val="af3"/>
        <w:tabs>
          <w:tab w:val="left" w:pos="360"/>
        </w:tabs>
        <w:spacing w:line="360" w:lineRule="auto"/>
        <w:ind w:firstLine="446"/>
        <w:rPr>
          <w:sz w:val="24"/>
        </w:rPr>
      </w:pPr>
    </w:p>
    <w:p w:rsidR="00792CFE" w:rsidRDefault="00792CFE">
      <w:pPr>
        <w:pStyle w:val="af3"/>
        <w:spacing w:line="360" w:lineRule="auto"/>
        <w:ind w:firstLineChars="0" w:firstLine="0"/>
        <w:jc w:val="center"/>
        <w:rPr>
          <w:b/>
          <w:sz w:val="24"/>
        </w:rPr>
      </w:pPr>
    </w:p>
    <w:p w:rsidR="00792CFE" w:rsidRDefault="00792CFE">
      <w:pPr>
        <w:pStyle w:val="af3"/>
        <w:spacing w:line="360" w:lineRule="auto"/>
        <w:ind w:firstLineChars="0" w:firstLine="0"/>
        <w:jc w:val="center"/>
        <w:rPr>
          <w:b/>
          <w:sz w:val="24"/>
        </w:rPr>
      </w:pPr>
    </w:p>
    <w:p w:rsidR="00792CFE" w:rsidRDefault="00295099">
      <w:pPr>
        <w:pStyle w:val="af3"/>
        <w:spacing w:line="360" w:lineRule="auto"/>
        <w:ind w:firstLineChars="0" w:firstLine="0"/>
        <w:jc w:val="center"/>
        <w:rPr>
          <w:b/>
          <w:sz w:val="24"/>
        </w:rPr>
      </w:pPr>
      <w:r>
        <w:rPr>
          <w:rFonts w:hint="eastAsia"/>
          <w:b/>
          <w:sz w:val="24"/>
        </w:rPr>
        <w:t>证明材料</w:t>
      </w:r>
    </w:p>
    <w:p w:rsidR="00792CFE" w:rsidRDefault="00792CFE">
      <w:pPr>
        <w:pStyle w:val="af3"/>
        <w:tabs>
          <w:tab w:val="left" w:pos="360"/>
        </w:tabs>
        <w:spacing w:line="360" w:lineRule="auto"/>
        <w:ind w:firstLine="446"/>
        <w:rPr>
          <w:sz w:val="24"/>
        </w:rPr>
      </w:pPr>
    </w:p>
    <w:p w:rsidR="00792CFE" w:rsidRDefault="00295099">
      <w:pPr>
        <w:pStyle w:val="af3"/>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792CFE" w:rsidRDefault="00792CFE">
      <w:pPr>
        <w:pStyle w:val="af3"/>
        <w:tabs>
          <w:tab w:val="left" w:pos="360"/>
        </w:tabs>
        <w:spacing w:line="360" w:lineRule="auto"/>
        <w:ind w:firstLine="446"/>
        <w:rPr>
          <w:sz w:val="24"/>
        </w:rPr>
      </w:pPr>
    </w:p>
    <w:p w:rsidR="00792CFE" w:rsidRDefault="00792CFE">
      <w:pPr>
        <w:autoSpaceDE w:val="0"/>
        <w:autoSpaceDN w:val="0"/>
        <w:spacing w:line="500" w:lineRule="exact"/>
        <w:ind w:left="3840"/>
        <w:jc w:val="left"/>
        <w:rPr>
          <w:sz w:val="24"/>
          <w:szCs w:val="24"/>
        </w:rPr>
      </w:pPr>
    </w:p>
    <w:p w:rsidR="00792CFE" w:rsidRDefault="00792CFE">
      <w:pPr>
        <w:autoSpaceDE w:val="0"/>
        <w:autoSpaceDN w:val="0"/>
        <w:spacing w:line="500" w:lineRule="exact"/>
        <w:ind w:left="3840"/>
        <w:jc w:val="left"/>
        <w:rPr>
          <w:sz w:val="24"/>
          <w:szCs w:val="24"/>
        </w:rPr>
      </w:pPr>
    </w:p>
    <w:p w:rsidR="00792CFE" w:rsidRDefault="00295099">
      <w:pPr>
        <w:autoSpaceDE w:val="0"/>
        <w:autoSpaceDN w:val="0"/>
        <w:spacing w:line="500" w:lineRule="exact"/>
        <w:ind w:left="3840"/>
        <w:jc w:val="left"/>
        <w:rPr>
          <w:sz w:val="24"/>
          <w:szCs w:val="24"/>
        </w:rPr>
      </w:pPr>
      <w:r>
        <w:rPr>
          <w:sz w:val="24"/>
          <w:szCs w:val="24"/>
        </w:rPr>
        <w:t>投标人名称：</w:t>
      </w:r>
    </w:p>
    <w:p w:rsidR="00792CFE" w:rsidRDefault="00792CFE">
      <w:pPr>
        <w:autoSpaceDE w:val="0"/>
        <w:autoSpaceDN w:val="0"/>
        <w:spacing w:line="500" w:lineRule="exact"/>
        <w:ind w:left="3840"/>
        <w:jc w:val="left"/>
        <w:rPr>
          <w:sz w:val="24"/>
          <w:szCs w:val="24"/>
        </w:rPr>
      </w:pPr>
    </w:p>
    <w:p w:rsidR="00792CFE" w:rsidRDefault="00295099">
      <w:pPr>
        <w:autoSpaceDE w:val="0"/>
        <w:autoSpaceDN w:val="0"/>
        <w:spacing w:line="500" w:lineRule="exact"/>
        <w:ind w:left="3840"/>
        <w:jc w:val="left"/>
        <w:rPr>
          <w:b/>
          <w:sz w:val="24"/>
        </w:rPr>
      </w:pPr>
      <w:r>
        <w:rPr>
          <w:sz w:val="24"/>
          <w:szCs w:val="24"/>
        </w:rPr>
        <w:t>日期：</w:t>
      </w:r>
    </w:p>
    <w:p w:rsidR="00792CFE" w:rsidRDefault="00295099">
      <w:pPr>
        <w:widowControl/>
        <w:jc w:val="left"/>
        <w:rPr>
          <w:b/>
          <w:sz w:val="24"/>
        </w:rPr>
      </w:pPr>
      <w:r>
        <w:rPr>
          <w:b/>
          <w:sz w:val="24"/>
        </w:rPr>
        <w:br w:type="page"/>
      </w:r>
    </w:p>
    <w:p w:rsidR="00792CFE" w:rsidRDefault="00295099">
      <w:pPr>
        <w:spacing w:line="560" w:lineRule="exact"/>
        <w:jc w:val="left"/>
        <w:rPr>
          <w:b/>
          <w:sz w:val="24"/>
        </w:rPr>
      </w:pPr>
      <w:r>
        <w:rPr>
          <w:b/>
          <w:sz w:val="24"/>
        </w:rPr>
        <w:t>附件</w:t>
      </w:r>
      <w:r>
        <w:rPr>
          <w:b/>
          <w:sz w:val="24"/>
        </w:rPr>
        <w:t>1</w:t>
      </w:r>
      <w:r>
        <w:rPr>
          <w:rFonts w:hint="eastAsia"/>
          <w:b/>
          <w:sz w:val="24"/>
        </w:rPr>
        <w:t>4</w:t>
      </w:r>
      <w:r>
        <w:rPr>
          <w:b/>
          <w:sz w:val="24"/>
        </w:rPr>
        <w:t>：投标人认为需要提供的其他资料</w:t>
      </w:r>
    </w:p>
    <w:p w:rsidR="00792CFE" w:rsidRDefault="00792CFE">
      <w:pPr>
        <w:autoSpaceDE w:val="0"/>
        <w:autoSpaceDN w:val="0"/>
        <w:adjustRightInd w:val="0"/>
        <w:spacing w:line="560" w:lineRule="exact"/>
        <w:outlineLvl w:val="0"/>
        <w:rPr>
          <w:b/>
          <w:sz w:val="24"/>
        </w:rPr>
      </w:pPr>
    </w:p>
    <w:p w:rsidR="00792CFE" w:rsidRDefault="00792CFE">
      <w:pPr>
        <w:tabs>
          <w:tab w:val="left" w:pos="412"/>
          <w:tab w:val="left" w:pos="618"/>
        </w:tabs>
        <w:spacing w:line="520" w:lineRule="exact"/>
        <w:jc w:val="center"/>
        <w:rPr>
          <w:sz w:val="24"/>
          <w:szCs w:val="21"/>
        </w:rPr>
      </w:pPr>
    </w:p>
    <w:sectPr w:rsidR="00792CFE">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38E" w:rsidRDefault="001E238E">
      <w:r>
        <w:separator/>
      </w:r>
    </w:p>
  </w:endnote>
  <w:endnote w:type="continuationSeparator" w:id="0">
    <w:p w:rsidR="001E238E" w:rsidRDefault="001E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黑体"/>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099" w:rsidRDefault="00295099">
    <w:pPr>
      <w:pStyle w:val="aa"/>
      <w:jc w:val="center"/>
    </w:pPr>
    <w:r>
      <w:rPr>
        <w:b/>
      </w:rPr>
      <w:fldChar w:fldCharType="begin"/>
    </w:r>
    <w:r>
      <w:rPr>
        <w:b/>
      </w:rPr>
      <w:instrText>PAGE  \* Arabic  \* MERGEFORMAT</w:instrText>
    </w:r>
    <w:r>
      <w:rPr>
        <w:b/>
      </w:rPr>
      <w:fldChar w:fldCharType="separate"/>
    </w:r>
    <w:r w:rsidR="008B15C2" w:rsidRPr="008B15C2">
      <w:rPr>
        <w:b/>
        <w:noProof/>
        <w:lang w:val="zh-CN"/>
      </w:rPr>
      <w:t>78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38E" w:rsidRDefault="001E238E">
      <w:r>
        <w:separator/>
      </w:r>
    </w:p>
  </w:footnote>
  <w:footnote w:type="continuationSeparator" w:id="0">
    <w:p w:rsidR="001E238E" w:rsidRDefault="001E2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099" w:rsidRDefault="00295099">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
    <w:nsid w:val="56EB93A6"/>
    <w:multiLevelType w:val="singleLevel"/>
    <w:tmpl w:val="56EB93A6"/>
    <w:lvl w:ilvl="0">
      <w:start w:val="1"/>
      <w:numFmt w:val="chineseCounting"/>
      <w:suff w:val="nothing"/>
      <w:lvlText w:val="%1、"/>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3AA2"/>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238E"/>
    <w:rsid w:val="001E30AF"/>
    <w:rsid w:val="001E310C"/>
    <w:rsid w:val="001E3AAF"/>
    <w:rsid w:val="001E3CB7"/>
    <w:rsid w:val="001F0C14"/>
    <w:rsid w:val="001F1E90"/>
    <w:rsid w:val="001F2867"/>
    <w:rsid w:val="001F28DA"/>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EAF"/>
    <w:rsid w:val="00295099"/>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4E8E"/>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E0B40"/>
    <w:rsid w:val="004E1922"/>
    <w:rsid w:val="004E1CA8"/>
    <w:rsid w:val="004E20E2"/>
    <w:rsid w:val="004E2FAC"/>
    <w:rsid w:val="004E38E3"/>
    <w:rsid w:val="004E44E5"/>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40"/>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1AB2"/>
    <w:rsid w:val="00784C33"/>
    <w:rsid w:val="00792CFE"/>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20C2"/>
    <w:rsid w:val="007D36F1"/>
    <w:rsid w:val="007D53EC"/>
    <w:rsid w:val="007D6398"/>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15C2"/>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3BA5"/>
    <w:rsid w:val="00BA43A4"/>
    <w:rsid w:val="00BA47AA"/>
    <w:rsid w:val="00BA48C0"/>
    <w:rsid w:val="00BA4E83"/>
    <w:rsid w:val="00BA5BF7"/>
    <w:rsid w:val="00BB1B3F"/>
    <w:rsid w:val="00BB21E1"/>
    <w:rsid w:val="00BB355D"/>
    <w:rsid w:val="00BB52E5"/>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2B86"/>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6D6"/>
    <w:rsid w:val="00CB3AFA"/>
    <w:rsid w:val="00CB46D6"/>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24B8"/>
    <w:rsid w:val="00D43B88"/>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4E2"/>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6AAF"/>
    <w:rsid w:val="00E976C4"/>
    <w:rsid w:val="00EA3BA2"/>
    <w:rsid w:val="00EA48B8"/>
    <w:rsid w:val="00EA66B5"/>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571C"/>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0615"/>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030508D3"/>
    <w:rsid w:val="0AF21185"/>
    <w:rsid w:val="1A9D33FA"/>
    <w:rsid w:val="27F00B27"/>
    <w:rsid w:val="39941F35"/>
    <w:rsid w:val="4AA90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autoRedefine/>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autoRedefine/>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autoRedefine/>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autoRedefine/>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autoRedefin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autoRedefine/>
    <w:uiPriority w:val="34"/>
    <w:qFormat/>
    <w:rPr>
      <w:rFonts w:ascii="Times New Roman" w:eastAsia="宋体" w:hAnsi="Times New Roman" w:cs="Times New Roman"/>
      <w:szCs w:val="20"/>
    </w:rPr>
  </w:style>
  <w:style w:type="character" w:customStyle="1" w:styleId="Char0">
    <w:name w:val="正文文本 Char"/>
    <w:basedOn w:val="a1"/>
    <w:link w:val="a5"/>
    <w:autoRedefine/>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autoRedefine/>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autoRedefine/>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autoRedefine/>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autoRedefine/>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autoRedefin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autoRedefine/>
    <w:uiPriority w:val="34"/>
    <w:qFormat/>
    <w:rPr>
      <w:rFonts w:ascii="Times New Roman" w:eastAsia="宋体" w:hAnsi="Times New Roman" w:cs="Times New Roman"/>
      <w:szCs w:val="20"/>
    </w:rPr>
  </w:style>
  <w:style w:type="character" w:customStyle="1" w:styleId="Char0">
    <w:name w:val="正文文本 Char"/>
    <w:basedOn w:val="a1"/>
    <w:link w:val="a5"/>
    <w:autoRedefine/>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DD2283-C19C-45A2-A4EB-88B254F6C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6001</Words>
  <Characters>34210</Characters>
  <Application>Microsoft Office Word</Application>
  <DocSecurity>0</DocSecurity>
  <Lines>285</Lines>
  <Paragraphs>80</Paragraphs>
  <ScaleCrop>false</ScaleCrop>
  <Company>MS</Company>
  <LinksUpToDate>false</LinksUpToDate>
  <CharactersWithSpaces>40131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2024-08-21T01:30:00Z</dcterms:created>
  <dcterms:modified xsi:type="dcterms:W3CDTF">2024-08-21T01:30:00Z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3CA3B1A9967640D59C482F5C9011B29F_13</vt:lpwstr>
  </property>
</Properties>
</file>